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 xml:space="preserve">Uchwała nr </w:t>
      </w:r>
      <w:r w:rsidR="00FD1598">
        <w:rPr>
          <w:rFonts w:eastAsia="Yu Mincho" w:cs="Arial"/>
          <w:b/>
          <w:bCs/>
          <w:sz w:val="24"/>
          <w:szCs w:val="24"/>
        </w:rPr>
        <w:t>62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937639">
        <w:rPr>
          <w:rFonts w:eastAsia="Yu Mincho" w:cs="Arial"/>
          <w:bCs/>
          <w:sz w:val="24"/>
          <w:szCs w:val="24"/>
        </w:rPr>
        <w:t>FESL.05.14</w:t>
      </w:r>
      <w:r>
        <w:rPr>
          <w:rFonts w:eastAsia="Yu Mincho" w:cs="Arial"/>
          <w:bCs/>
          <w:sz w:val="24"/>
          <w:szCs w:val="24"/>
        </w:rPr>
        <w:t xml:space="preserve"> </w:t>
      </w:r>
      <w:r w:rsidR="00937639" w:rsidRPr="00937639">
        <w:rPr>
          <w:rFonts w:eastAsia="Yu Mincho" w:cs="Arial"/>
          <w:bCs/>
          <w:sz w:val="24"/>
          <w:szCs w:val="24"/>
        </w:rPr>
        <w:t>Usługi rozwojowe dla kadr administracji samorządowej</w:t>
      </w:r>
    </w:p>
    <w:p w:rsidR="00341202" w:rsidRPr="00323871" w:rsidRDefault="00341202" w:rsidP="00341202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F1445C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937639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684632">
        <w:rPr>
          <w:rFonts w:eastAsia="Yu Mincho" w:cs="Arial"/>
          <w:sz w:val="24"/>
        </w:rPr>
        <w:t xml:space="preserve"> pr</w:t>
      </w:r>
      <w:r w:rsidR="00937639">
        <w:rPr>
          <w:rFonts w:eastAsia="Yu Mincho" w:cs="Arial"/>
          <w:sz w:val="24"/>
        </w:rPr>
        <w:t>ojektów dla działania FESL.05.14</w:t>
      </w:r>
      <w:r>
        <w:rPr>
          <w:rFonts w:eastAsia="Yu Mincho" w:cs="Arial"/>
          <w:sz w:val="24"/>
        </w:rPr>
        <w:t xml:space="preserve"> </w:t>
      </w:r>
      <w:r w:rsidR="00937639" w:rsidRPr="00937639">
        <w:rPr>
          <w:rFonts w:eastAsia="Yu Mincho" w:cs="Arial"/>
          <w:sz w:val="24"/>
        </w:rPr>
        <w:t>Usługi rozwojowe dla kadr administracji samorządowej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8B2B91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dostępu formalne działanie 5.14 FE SL"/>
        <w:tblDescription w:val="Tabela zawiera kryteria ogólne formalne dla działania 5.14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DD377D" w:rsidRPr="00A02874" w:rsidTr="00FB3119">
        <w:tc>
          <w:tcPr>
            <w:tcW w:w="704" w:type="dxa"/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D377D" w:rsidRPr="005B6CA7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DD377D" w:rsidRPr="005B6CA7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</w:rPr>
              <w:t>O</w:t>
            </w:r>
            <w:r w:rsidRPr="005B6CA7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DD377D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</w:t>
            </w:r>
            <w:r>
              <w:rPr>
                <w:rFonts w:ascii="Arial" w:hAnsi="Arial" w:cs="Arial"/>
                <w:spacing w:val="-2"/>
              </w:rPr>
              <w:t>regulaminem wyboru.</w:t>
            </w:r>
          </w:p>
          <w:p w:rsidR="00DD377D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:rsidR="00DD377D" w:rsidRPr="005B6CA7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art.207 ust. 4 ustawy z dnia 27 sierpnia 2009 r. o finansach publicznych,</w:t>
            </w:r>
          </w:p>
          <w:p w:rsid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5B6CA7">
              <w:rPr>
                <w:rFonts w:ascii="Arial" w:hAnsi="Arial" w:cs="Arial"/>
                <w:spacing w:val="-2"/>
              </w:rPr>
              <w:t xml:space="preserve">art.12 ust. 1 pkt 1 ustawy z dnia 15 czerwca 2012 r. o skutkach powierzania wykonywania pracy cudzoziemcom przebywającym wbrew przepisom na terytorium Rzeczypospolitej </w:t>
            </w:r>
            <w:r w:rsidRPr="005B6CA7">
              <w:rPr>
                <w:rFonts w:ascii="Arial" w:hAnsi="Arial" w:cs="Arial"/>
                <w:spacing w:val="-2"/>
              </w:rPr>
              <w:lastRenderedPageBreak/>
              <w:t>Polskiej,</w:t>
            </w:r>
          </w:p>
          <w:p w:rsidR="00DD377D" w:rsidRPr="00DD377D" w:rsidRDefault="00DD377D" w:rsidP="00DD377D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DD377D">
              <w:rPr>
                <w:rFonts w:ascii="Arial" w:hAnsi="Arial" w:cs="Arial"/>
                <w:spacing w:val="-2"/>
              </w:rPr>
              <w:t>art. 9 ust. 1 pkt 2a ustawy z dnia 28 października 2002 r. o odpowiedzialności podmiotów zbiorowych za cz</w:t>
            </w:r>
            <w:r>
              <w:rPr>
                <w:rFonts w:ascii="Arial" w:hAnsi="Arial" w:cs="Arial"/>
                <w:spacing w:val="-2"/>
              </w:rPr>
              <w:t>yny zabronione pod groźbą kary.</w:t>
            </w:r>
          </w:p>
          <w:p w:rsidR="00DD377D" w:rsidRPr="005B6CA7" w:rsidRDefault="00DD377D" w:rsidP="00DD377D">
            <w:p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spacing w:val="-2"/>
              </w:rPr>
              <w:t>Kryterium weryfikowane przez oceniającego na podstawie zapisów wniosku o dofinansowanie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34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6584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765847">
              <w:rPr>
                <w:rFonts w:ascii="Arial" w:hAnsi="Arial" w:cs="Arial"/>
              </w:rPr>
              <w:t xml:space="preserve"> na </w:t>
            </w:r>
            <w:r w:rsidR="00765847">
              <w:rPr>
                <w:rFonts w:ascii="Arial" w:hAnsi="Arial" w:cs="Arial"/>
              </w:rPr>
              <w:lastRenderedPageBreak/>
              <w:t>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A02874" w:rsidTr="00FB3119">
        <w:trPr>
          <w:trHeight w:val="835"/>
        </w:trPr>
        <w:tc>
          <w:tcPr>
            <w:tcW w:w="704" w:type="dxa"/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DD377D" w:rsidRPr="005B6CA7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Zapisy wniosku </w:t>
            </w:r>
            <w:r w:rsidR="00765847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podlega, czy:</w:t>
            </w:r>
          </w:p>
          <w:p w:rsidR="00DD377D" w:rsidRPr="005B6CA7" w:rsidRDefault="00DD377D" w:rsidP="00DD377D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okres realizacji projektu jest zgodny z okresem kwalifikowania wydatków w FE SL, tj. od </w:t>
            </w:r>
            <w:r w:rsidR="00765847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 xml:space="preserve">1 stycznia 2023 r. do 31 grudnia 2029 r. </w:t>
            </w:r>
            <w:r w:rsidR="00765847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z zastrzeżeniem zasad określonych dla pomocy publicznej, projekt jest zgodny z przepisami art. 63 ust. 6 i art. 73 ust. 2 lit. f) Rozporządzenia Parlamentu Europejskiego i Rady (UE) nr 2021/1060 z dnia 24 czerwca 2021 r.,</w:t>
            </w:r>
          </w:p>
          <w:p w:rsidR="00DD377D" w:rsidRDefault="00DD377D" w:rsidP="00DD377D">
            <w:pPr>
              <w:pStyle w:val="Akapitzlist"/>
              <w:numPr>
                <w:ilvl w:val="0"/>
                <w:numId w:val="2"/>
              </w:numPr>
              <w:spacing w:after="160" w:line="360" w:lineRule="auto"/>
              <w:ind w:left="425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 xml:space="preserve">projekt jest skierowany do grupy docelowej </w:t>
            </w:r>
            <w:r w:rsidR="00765847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z terenu województwa śląskiego.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 xml:space="preserve">, </w:t>
            </w:r>
            <w:r w:rsidRPr="005B6CA7">
              <w:rPr>
                <w:rFonts w:ascii="Arial" w:hAnsi="Arial" w:cs="Arial"/>
              </w:rPr>
              <w:t>że: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projekt nie został zakończony w rozumieniu art. 63 ust. 6,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 przypadku realizacji projektu przed dniem złożenia wniosku o dofinansowanie do Instytucji Zarządzającej/Instytucji Pośredniczącej, przestrzegał obowiązujących przepisów prawa dotyczących danej operacji z</w:t>
            </w:r>
            <w:r>
              <w:rPr>
                <w:rFonts w:ascii="Arial" w:hAnsi="Arial" w:cs="Arial"/>
              </w:rPr>
              <w:t>godnie z art. 73 ust. 2 lit. f,</w:t>
            </w:r>
          </w:p>
          <w:p w:rsidR="00DD377D" w:rsidRDefault="00DD377D" w:rsidP="00DD377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/>
              </w:rPr>
            </w:pPr>
            <w:r w:rsidRPr="00DD377D">
              <w:rPr>
                <w:rFonts w:ascii="Arial" w:hAnsi="Arial" w:cs="Arial"/>
              </w:rPr>
              <w:t xml:space="preserve">projekt nie obejmuje przedsięwzięć będących częścią operacji, które zostały objęte lub powinny zostać objęte procedurą odzyskiwania zgodnie z art. 65 (trwałość operacji) w następstwie przeniesienia </w:t>
            </w:r>
            <w:r w:rsidRPr="00DD377D">
              <w:rPr>
                <w:rFonts w:ascii="Arial" w:hAnsi="Arial" w:cs="Arial"/>
              </w:rPr>
              <w:lastRenderedPageBreak/>
              <w:t>działalności produkcyjnej poza obszar objęty programem.</w:t>
            </w:r>
          </w:p>
        </w:tc>
        <w:tc>
          <w:tcPr>
            <w:tcW w:w="234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6584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765847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lastRenderedPageBreak/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5.14 FE SL"/>
        <w:tblDescription w:val="Tabela zawiera kryteria ogólne merytoryczne dla działania 5.14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5B6CA7" w:rsidRDefault="00DD377D" w:rsidP="00DD377D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lang w:eastAsia="pl-PL"/>
              </w:rPr>
              <w:t xml:space="preserve">Zgodność projektu </w:t>
            </w:r>
            <w:r w:rsidR="00050736">
              <w:rPr>
                <w:rFonts w:ascii="Arial" w:hAnsi="Arial" w:cs="Arial"/>
                <w:lang w:eastAsia="pl-PL"/>
              </w:rPr>
              <w:br/>
            </w:r>
            <w:r w:rsidRPr="005B6CA7">
              <w:rPr>
                <w:rFonts w:ascii="Arial" w:hAnsi="Arial" w:cs="Arial"/>
                <w:lang w:eastAsia="pl-PL"/>
              </w:rPr>
              <w:t>z właściwy</w:t>
            </w:r>
            <w:r w:rsidR="00050736">
              <w:rPr>
                <w:rFonts w:ascii="Arial" w:hAnsi="Arial" w:cs="Arial"/>
                <w:lang w:eastAsia="pl-PL"/>
              </w:rPr>
              <w:t>mi przepisami prawa krajowego/ r</w:t>
            </w:r>
            <w:r w:rsidRPr="005B6CA7">
              <w:rPr>
                <w:rFonts w:ascii="Arial" w:hAnsi="Arial" w:cs="Arial"/>
                <w:lang w:eastAsia="pl-PL"/>
              </w:rPr>
              <w:t>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5B6CA7" w:rsidRDefault="00DD377D" w:rsidP="00DD377D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Ocenie w ramach kryterium podlega zgodność projektu z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>egulaminem wyboru</w:t>
            </w:r>
            <w:r w:rsidRPr="005B6CA7">
              <w:rPr>
                <w:rFonts w:ascii="Arial" w:hAnsi="Arial" w:cs="Arial"/>
                <w:lang w:eastAsia="pl-PL"/>
              </w:rPr>
              <w:t>, obowiązującymi Wytycznymi dotyczącymi kwalifikowalności 2021-2027</w:t>
            </w:r>
            <w:r>
              <w:rPr>
                <w:rFonts w:ascii="Arial" w:hAnsi="Arial" w:cs="Arial"/>
              </w:rPr>
              <w:t>,</w:t>
            </w:r>
            <w:r w:rsidRPr="005B6CA7">
              <w:rPr>
                <w:rFonts w:ascii="Arial" w:hAnsi="Arial" w:cs="Arial"/>
              </w:rPr>
              <w:t xml:space="preserve"> Wytycznymi dotyczącymi realizacji projektów z udziałem środków Europejskiego Funduszu Społecznego Plus w regionalnych programach na lata 2021–2027 w  zakresie dopuszczonych do realizacji form wsparcia i wymagań dotyczących danego rodzaju wsparcia oraz określonej kwoty projektu.</w:t>
            </w:r>
          </w:p>
          <w:p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5B6CA7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:rsidR="00DD377D" w:rsidRPr="005B6CA7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 xml:space="preserve">egulaminie wyboru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projekcie?</w:t>
            </w:r>
          </w:p>
          <w:p w:rsidR="00DD377D" w:rsidRPr="005B6CA7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>r</w:t>
            </w:r>
            <w:r w:rsidRPr="005B6CA7">
              <w:rPr>
                <w:rFonts w:ascii="Arial" w:hAnsi="Arial" w:cs="Arial"/>
              </w:rPr>
              <w:t xml:space="preserve">egulaminie wyboru są adekwatne do zaplanowanych działań i wydatków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projekcie?</w:t>
            </w:r>
          </w:p>
          <w:p w:rsidR="00DD377D" w:rsidRPr="005B6CA7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Czy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 w:rsidR="0005073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monitorowania wskaźników?</w:t>
            </w:r>
          </w:p>
          <w:p w:rsidR="00DD377D" w:rsidRPr="005B6CA7" w:rsidRDefault="00DD377D" w:rsidP="00DD377D">
            <w:p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</w:t>
            </w:r>
            <w:r w:rsidR="00050736">
              <w:rPr>
                <w:rFonts w:ascii="Arial" w:hAnsi="Arial" w:cs="Arial"/>
              </w:rPr>
              <w:lastRenderedPageBreak/>
              <w:t>etapie negocjacji</w:t>
            </w:r>
            <w:r>
              <w:rPr>
                <w:rFonts w:ascii="Arial" w:hAnsi="Arial" w:cs="Arial"/>
              </w:rPr>
              <w:t>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5B6CA7">
              <w:rPr>
                <w:rFonts w:ascii="Arial" w:hAnsi="Arial" w:cs="Arial"/>
              </w:rPr>
              <w:t xml:space="preserve">Zadania w projekcie zaplanowano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i opisano w sposób umożliwiający stwierdzenie osiągnięcia zaplanowanego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50736" w:rsidRPr="00E54A72" w:rsidRDefault="00050736" w:rsidP="00050736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E54A72">
              <w:rPr>
                <w:rFonts w:ascii="Arial" w:hAnsi="Arial" w:cs="Arial"/>
              </w:rPr>
              <w:t>Celem projektu jest rozwój pracowników gminnych i powiatowych jednostek samorządu terytorialnego</w:t>
            </w:r>
            <w:r>
              <w:rPr>
                <w:rFonts w:ascii="Arial" w:hAnsi="Arial" w:cs="Arial"/>
              </w:rPr>
              <w:t xml:space="preserve"> oraz ich jednostek organizacyjnych (dla których nie są przewidziane inne programy/formy wsparcia) oraz pracowników Związków ZIT województwa śląskiego a także Związku </w:t>
            </w:r>
            <w:r w:rsidRPr="00E54A72">
              <w:rPr>
                <w:rFonts w:ascii="Arial" w:hAnsi="Arial" w:cs="Arial"/>
                <w:spacing w:val="-2"/>
              </w:rPr>
              <w:t>metropolitalnego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/>
                <w:spacing w:val="-2"/>
              </w:rPr>
              <w:t>(jeśli dotyczy)</w:t>
            </w:r>
            <w:r w:rsidRPr="00E54A72">
              <w:rPr>
                <w:rFonts w:ascii="Arial" w:hAnsi="Arial" w:cs="Arial"/>
              </w:rPr>
              <w:t xml:space="preserve">, poprzez szkolenia i studia podyplomowe, zmierzające do nabycia kwalifikacji lub nabycia/podniesienia kompetencji, w szczególności cyfrowych </w:t>
            </w:r>
            <w:r w:rsidRPr="004D74CB">
              <w:rPr>
                <w:rFonts w:ascii="Arial" w:hAnsi="Arial" w:cs="Arial"/>
              </w:rPr>
              <w:t>lub niezbędnych do świadczenia usług na rzecz mieszkańców w zakresie zielonej gospodarki  pożądanych do współpracy z klientem</w:t>
            </w:r>
            <w:r>
              <w:rPr>
                <w:rFonts w:ascii="Arial" w:hAnsi="Arial" w:cs="Arial"/>
              </w:rPr>
              <w:t xml:space="preserve"> </w:t>
            </w:r>
            <w:r w:rsidRPr="004D74CB">
              <w:rPr>
                <w:rFonts w:ascii="Arial" w:hAnsi="Arial" w:cs="Arial"/>
              </w:rPr>
              <w:t>zewnętrznym</w:t>
            </w:r>
            <w:r w:rsidRPr="00E54A72">
              <w:rPr>
                <w:rFonts w:ascii="Arial" w:hAnsi="Arial" w:cs="Arial"/>
              </w:rPr>
              <w:t>.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Ocenie w ramach kryterium podlega:</w:t>
            </w:r>
          </w:p>
          <w:p w:rsidR="00DD377D" w:rsidRPr="005B6CA7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lastRenderedPageBreak/>
              <w:t xml:space="preserve">Czy zadania logicznie korespondują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z określoną sytuacją problemową oraz wpływają na osiągnięcie</w:t>
            </w:r>
            <w:r>
              <w:rPr>
                <w:rFonts w:ascii="Arial" w:hAnsi="Arial" w:cs="Arial"/>
              </w:rPr>
              <w:t xml:space="preserve"> wskaźników i założonych celów?</w:t>
            </w:r>
          </w:p>
          <w:p w:rsidR="00DD377D" w:rsidRPr="005B6CA7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Czy opisano zakres merytoryczny zadań uwzględniający</w:t>
            </w:r>
            <w:r>
              <w:rPr>
                <w:rFonts w:ascii="Arial" w:hAnsi="Arial" w:cs="Arial"/>
              </w:rPr>
              <w:t xml:space="preserve">: rodzaj i charakter wsparcia, </w:t>
            </w:r>
            <w:r w:rsidRPr="005B6CA7">
              <w:rPr>
                <w:rFonts w:ascii="Arial" w:hAnsi="Arial" w:cs="Arial"/>
              </w:rPr>
              <w:t>liczbę</w:t>
            </w:r>
            <w:r>
              <w:rPr>
                <w:rFonts w:ascii="Arial" w:hAnsi="Arial" w:cs="Arial"/>
              </w:rPr>
              <w:t xml:space="preserve"> osób jakie otrzymają wsparcie?</w:t>
            </w:r>
          </w:p>
          <w:p w:rsidR="00DD377D" w:rsidRPr="005B6CA7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Kryterium zostanie zweryfikowane przez oceniającego na podstawie za</w:t>
            </w:r>
            <w:r>
              <w:rPr>
                <w:rFonts w:ascii="Arial" w:hAnsi="Arial" w:cs="Arial"/>
              </w:rPr>
              <w:t xml:space="preserve">pisów wniosku </w:t>
            </w:r>
            <w:r w:rsidR="0005073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„NIE– do uzupełnienia/ </w:t>
            </w:r>
            <w:r>
              <w:rPr>
                <w:rFonts w:ascii="Arial" w:hAnsi="Arial" w:cs="Arial"/>
              </w:rPr>
              <w:lastRenderedPageBreak/>
              <w:t>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DD377D" w:rsidRPr="00A02874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DD377D" w:rsidRPr="005B6CA7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D377D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zapisami SZOP FE SL 2021-2027, </w:t>
            </w:r>
            <w:r>
              <w:rPr>
                <w:rFonts w:ascii="Arial" w:hAnsi="Arial" w:cs="Arial"/>
              </w:rPr>
              <w:t>regulaminem wyboru.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W ramach kryterium weryfikowane jest: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a)</w:t>
            </w:r>
            <w:r w:rsidRPr="005B6CA7">
              <w:rPr>
                <w:rFonts w:ascii="Arial" w:hAnsi="Arial" w:cs="Arial"/>
              </w:rPr>
              <w:tab/>
              <w:t xml:space="preserve">czy we wniosku zidentyfikowano wydatki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całości lub w części niekwalifikowalne, w tym: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wydatki uznane za zbędne, 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w ramach kosztów bezpośrednich,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wskazane, jako niemożl</w:t>
            </w:r>
            <w:r>
              <w:rPr>
                <w:rFonts w:ascii="Arial" w:hAnsi="Arial" w:cs="Arial"/>
              </w:rPr>
              <w:t xml:space="preserve">iwe do ponoszenia na podstawie </w:t>
            </w:r>
            <w:r w:rsidR="00050736">
              <w:rPr>
                <w:rFonts w:ascii="Arial" w:hAnsi="Arial" w:cs="Arial"/>
              </w:rPr>
              <w:t xml:space="preserve">wytycznych, </w:t>
            </w:r>
            <w:r w:rsidRPr="00DD377D">
              <w:rPr>
                <w:rFonts w:ascii="Arial" w:hAnsi="Arial" w:cs="Arial"/>
              </w:rPr>
              <w:t xml:space="preserve"> SZOP oraz regulaminu wyboru,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4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lastRenderedPageBreak/>
              <w:t>wydatki zawyżone w stosunku do cen rynkowych,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>b)</w:t>
            </w:r>
            <w:r w:rsidRPr="005B6CA7">
              <w:rPr>
                <w:rFonts w:ascii="Arial" w:hAnsi="Arial" w:cs="Arial"/>
              </w:rPr>
              <w:tab/>
              <w:t xml:space="preserve">czy we wniosku zidentyfikowano inne błędy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w konstrukcji budżetu, w tym: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niewłaściwy poziom wkładu własnego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przekro</w:t>
            </w:r>
            <w:r>
              <w:rPr>
                <w:rFonts w:ascii="Arial" w:hAnsi="Arial" w:cs="Arial"/>
              </w:rPr>
              <w:t xml:space="preserve">czenie kategorii </w:t>
            </w:r>
            <w:r w:rsidRPr="00DD377D">
              <w:rPr>
                <w:rFonts w:ascii="Arial" w:hAnsi="Arial" w:cs="Arial"/>
              </w:rPr>
              <w:t>limitowanych;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nieodpowiednia wysokość limitu kosztów pośrednich;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wydatki przedstawione w sposób uniemożliwiający obiektywn</w:t>
            </w:r>
            <w:r>
              <w:rPr>
                <w:rFonts w:ascii="Arial" w:hAnsi="Arial" w:cs="Arial"/>
              </w:rPr>
              <w:t xml:space="preserve">ą ocenę wartości jednostkowych </w:t>
            </w:r>
            <w:r w:rsidRPr="00DD377D">
              <w:rPr>
                <w:rFonts w:ascii="Arial" w:hAnsi="Arial" w:cs="Arial"/>
              </w:rPr>
              <w:t>(tzw. „zestawy”, „komplety”);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>brak uzasadnienia wydatków w ramach kategorii limitowanych;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brak wskazania formy zaangażowania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i szacunkowego wymiaru c</w:t>
            </w:r>
            <w:r>
              <w:rPr>
                <w:rFonts w:ascii="Arial" w:hAnsi="Arial" w:cs="Arial"/>
              </w:rPr>
              <w:t xml:space="preserve">zasu pracy </w:t>
            </w:r>
            <w:r>
              <w:rPr>
                <w:rFonts w:ascii="Arial" w:hAnsi="Arial" w:cs="Arial"/>
              </w:rPr>
              <w:lastRenderedPageBreak/>
              <w:t xml:space="preserve">personelu projektu </w:t>
            </w:r>
            <w:r w:rsidRPr="00DD377D">
              <w:rPr>
                <w:rFonts w:ascii="Arial" w:hAnsi="Arial" w:cs="Arial"/>
              </w:rPr>
              <w:t>niezbędnego do realizacji zadań merytorycznych (etat/liczba godzin);</w:t>
            </w:r>
          </w:p>
          <w:p w:rsidR="00DD377D" w:rsidRPr="00DD377D" w:rsidRDefault="00DD377D" w:rsidP="00DD377D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DD377D">
              <w:rPr>
                <w:rFonts w:ascii="Arial" w:hAnsi="Arial" w:cs="Arial"/>
              </w:rPr>
              <w:t xml:space="preserve">uchybienia dotyczące oznaczania pomocy </w:t>
            </w:r>
            <w:r w:rsidR="00050736">
              <w:rPr>
                <w:rFonts w:ascii="Arial" w:hAnsi="Arial" w:cs="Arial"/>
              </w:rPr>
              <w:br/>
            </w:r>
            <w:r w:rsidRPr="00DD377D">
              <w:rPr>
                <w:rFonts w:ascii="Arial" w:hAnsi="Arial" w:cs="Arial"/>
              </w:rPr>
              <w:t>de minimis/pomocy publicznej oraz środków trwałych i cross-financingu.</w:t>
            </w:r>
          </w:p>
          <w:p w:rsidR="00DD377D" w:rsidRPr="005B6CA7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5B6CA7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>
              <w:rPr>
                <w:rFonts w:ascii="Arial" w:hAnsi="Arial" w:cs="Arial"/>
              </w:rPr>
              <w:br/>
            </w:r>
            <w:r w:rsidRPr="005B6CA7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DD377D" w:rsidRPr="00891762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5.14 FE SL"/>
        <w:tblDescription w:val="Tabela zawiera kryteria ogólne horyzontalne dla działania 5.14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>dokumentacji projektowej publikowanej na stronach zgodnych z WCAG 2.1, nawet w przypadku braku kwalifikowalności takich wydatków w projekcie.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050736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>ady równości kobiet i mężczyzn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</w:t>
            </w:r>
            <w:r w:rsidRPr="00470CD9">
              <w:rPr>
                <w:rFonts w:ascii="Arial" w:hAnsi="Arial" w:cs="Arial"/>
              </w:rPr>
              <w:lastRenderedPageBreak/>
              <w:t xml:space="preserve">projektu. Maksymalna liczba punktów do uzyskania wynosi 5. Brak uzyskania co najmniej 3 punktów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standardzie minimum jest równoznaczny </w:t>
            </w:r>
            <w:r w:rsidR="00050736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Rozporządzenia PE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zostały wyroki sądu ani wyniki kontroli świadczące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050736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3A2EE2" w:rsidRPr="00470CD9" w:rsidRDefault="00415DA3" w:rsidP="003A2EE2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t>Dla wnioskodawców i oc</w:t>
            </w:r>
            <w:r w:rsidR="003A2EE2" w:rsidRPr="00470CD9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</w:t>
            </w:r>
            <w:r w:rsidR="003A2EE2" w:rsidRPr="00470CD9">
              <w:rPr>
                <w:rStyle w:val="eop"/>
                <w:rFonts w:ascii="Arial" w:hAnsi="Arial" w:cs="Arial"/>
              </w:rPr>
              <w:lastRenderedPageBreak/>
              <w:t xml:space="preserve">europejskich funduszy strukturalnych </w:t>
            </w:r>
            <w:r w:rsidR="00050736">
              <w:rPr>
                <w:rStyle w:val="eop"/>
                <w:rFonts w:ascii="Arial" w:hAnsi="Arial" w:cs="Arial"/>
              </w:rPr>
              <w:br/>
            </w:r>
            <w:r w:rsidR="003A2EE2" w:rsidRPr="00470CD9">
              <w:rPr>
                <w:rStyle w:val="eop"/>
                <w:rFonts w:ascii="Arial" w:hAnsi="Arial" w:cs="Arial"/>
              </w:rPr>
              <w:t xml:space="preserve">i inwestycyjnych,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</w:t>
            </w:r>
            <w:r w:rsidR="00050736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050736">
              <w:rPr>
                <w:rFonts w:ascii="Arial" w:hAnsi="Arial" w:cs="Arial"/>
              </w:rPr>
              <w:t xml:space="preserve"> na </w:t>
            </w:r>
            <w:r w:rsidR="00050736">
              <w:rPr>
                <w:rFonts w:ascii="Arial" w:hAnsi="Arial" w:cs="Arial"/>
              </w:rPr>
              <w:lastRenderedPageBreak/>
              <w:t>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z zasadą zrównoważonego rozwoju.</w:t>
            </w:r>
          </w:p>
        </w:tc>
        <w:tc>
          <w:tcPr>
            <w:tcW w:w="5387" w:type="dxa"/>
          </w:tcPr>
          <w:p w:rsidR="003A2EE2" w:rsidRPr="00470CD9" w:rsidRDefault="00415DA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będzie się odbywał w ww. sposób – z ograniczeniem zużycia papieru, zdalną formą współpracy ograniczającą ślad węglowy, stosowaniem zielonych klauzul w zamówieniach, korzystaniem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50736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</w:t>
            </w:r>
            <w:r w:rsidRPr="00AC35DB">
              <w:rPr>
                <w:rFonts w:ascii="Arial" w:hAnsi="Arial" w:cs="Arial"/>
              </w:rPr>
              <w:lastRenderedPageBreak/>
              <w:t>poprawy</w:t>
            </w:r>
            <w:r w:rsidR="00002DFE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73B82" w:rsidRPr="00A02874" w:rsidTr="009A232C">
        <w:tc>
          <w:tcPr>
            <w:tcW w:w="675" w:type="dxa"/>
          </w:tcPr>
          <w:p w:rsidR="00273B82" w:rsidRPr="005F463B" w:rsidRDefault="00273B82" w:rsidP="00273B8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273B82" w:rsidRPr="002379EB" w:rsidRDefault="00273B82" w:rsidP="00273B8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2379EB">
              <w:rPr>
                <w:rFonts w:ascii="Arial" w:hAnsi="Arial" w:cs="Arial"/>
                <w:color w:val="000000"/>
              </w:rPr>
              <w:t xml:space="preserve">Projekt zawiera działania przyczyniające się do zmniejszenia zjawiska </w:t>
            </w:r>
            <w:r w:rsidR="00002DFE">
              <w:rPr>
                <w:rFonts w:ascii="Arial" w:hAnsi="Arial" w:cs="Arial"/>
                <w:color w:val="000000"/>
              </w:rPr>
              <w:lastRenderedPageBreak/>
              <w:t>dyskryminacji</w:t>
            </w:r>
            <w:r w:rsidRPr="002379EB">
              <w:rPr>
                <w:rFonts w:ascii="Arial" w:hAnsi="Arial" w:cs="Arial"/>
                <w:color w:val="000000"/>
              </w:rPr>
              <w:t xml:space="preserve"> ze 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</w:p>
        </w:tc>
        <w:tc>
          <w:tcPr>
            <w:tcW w:w="5387" w:type="dxa"/>
          </w:tcPr>
          <w:p w:rsidR="00273B82" w:rsidRPr="002379EB" w:rsidRDefault="00273B82" w:rsidP="00273B8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Działania przyczyniające się do zmniejszenia zjawiska dyskryminacji ze względu na płeć, wiek, niepełnosprawność, orientację seksualną, pochodzenie etniczne polegają m.in. na:</w:t>
            </w:r>
          </w:p>
          <w:p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zwiększaniu świadomości i wiedzy na temat sytuacji i potrzeb grup szczególnie narażonych w środowisku pracy na dyskryminację ze względu na płeć, wiek, niepełnosprawność, orientację seksualną, pochodzenie etniczne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zwiększaniu wiedzy z zakresu zarządzania różnorodnością w miejscu pracy i work-life balance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wynikających ze szkodliwych stereotypów,</w:t>
            </w:r>
          </w:p>
          <w:p w:rsidR="00273B82" w:rsidRPr="002379EB" w:rsidRDefault="00273B82" w:rsidP="00273B82">
            <w:pPr>
              <w:numPr>
                <w:ilvl w:val="0"/>
                <w:numId w:val="4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eastAsia="Arial" w:hAnsi="Arial" w:cs="Arial"/>
              </w:rPr>
            </w:pP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002DFE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2379EB">
              <w:rPr>
                <w:rFonts w:ascii="Arial" w:eastAsia="Times New Roman" w:hAnsi="Arial" w:cs="Arial"/>
                <w:color w:val="000000"/>
                <w:lang w:eastAsia="pl-PL"/>
              </w:rPr>
              <w:t>i dobrych praktyk w zakresie tworzenia przyjaznego i wolnego od dyskryminacji miejsca pracy dla pracowników należących do tych grup.</w:t>
            </w:r>
          </w:p>
        </w:tc>
        <w:tc>
          <w:tcPr>
            <w:tcW w:w="2409" w:type="dxa"/>
          </w:tcPr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</w:t>
            </w:r>
            <w:r w:rsidRPr="00AC35DB">
              <w:rPr>
                <w:rFonts w:ascii="Arial" w:hAnsi="Arial" w:cs="Arial"/>
              </w:rPr>
              <w:lastRenderedPageBreak/>
              <w:t>jest niezbędne do przyznania dofinansowania.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002DFE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</w:t>
            </w:r>
            <w:r w:rsidR="00002DFE">
              <w:rPr>
                <w:rFonts w:ascii="Arial" w:hAnsi="Arial" w:cs="Arial"/>
              </w:rPr>
              <w:t xml:space="preserve"> na etapie negocjacji</w:t>
            </w:r>
            <w:r w:rsidRPr="00AC35DB">
              <w:rPr>
                <w:rFonts w:ascii="Arial" w:hAnsi="Arial" w:cs="Arial"/>
              </w:rPr>
              <w:t>”</w:t>
            </w:r>
          </w:p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273B82" w:rsidRPr="00AC35DB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5.14 FE SL"/>
        <w:tblDescription w:val="Tabela zawiera kryteria dostępu dla działania 5.14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A02874" w:rsidTr="009A232C">
        <w:tc>
          <w:tcPr>
            <w:tcW w:w="675" w:type="dxa"/>
          </w:tcPr>
          <w:p w:rsidR="00DD377D" w:rsidRPr="005F463B" w:rsidRDefault="00DD377D" w:rsidP="00DD377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DD377D" w:rsidRPr="00FE4492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>Formy wsparcia</w:t>
            </w:r>
          </w:p>
        </w:tc>
        <w:tc>
          <w:tcPr>
            <w:tcW w:w="5387" w:type="dxa"/>
          </w:tcPr>
          <w:p w:rsidR="00720B85" w:rsidRPr="00FE4492" w:rsidRDefault="00720B85" w:rsidP="00720B85">
            <w:pPr>
              <w:spacing w:before="131" w:line="360" w:lineRule="auto"/>
              <w:ind w:right="113"/>
              <w:contextualSpacing/>
              <w:rPr>
                <w:rFonts w:ascii="Arial" w:hAnsi="Arial" w:cs="Arial"/>
                <w:spacing w:val="-2"/>
              </w:rPr>
            </w:pPr>
            <w:r w:rsidRPr="00FE4492">
              <w:rPr>
                <w:rFonts w:ascii="Arial" w:hAnsi="Arial" w:cs="Arial"/>
                <w:spacing w:val="-2"/>
              </w:rPr>
              <w:t>Wsparcie (szkolenia/studia podyplomowe) prowadzące do</w:t>
            </w:r>
            <w:r w:rsidRPr="00FE4492">
              <w:rPr>
                <w:rFonts w:ascii="Arial" w:hAnsi="Arial" w:cs="Arial"/>
              </w:rPr>
              <w:t xml:space="preserve"> nabycia kwalifikacji lub nabycia/podniesienia kompetencji</w:t>
            </w:r>
            <w:r w:rsidRPr="00FE4492">
              <w:rPr>
                <w:rFonts w:ascii="Arial" w:hAnsi="Arial" w:cs="Arial"/>
                <w:spacing w:val="-2"/>
              </w:rPr>
              <w:t xml:space="preserve"> pracowników jednostek samorządu terytorialnego</w:t>
            </w:r>
            <w:r>
              <w:rPr>
                <w:rFonts w:ascii="Arial" w:hAnsi="Arial" w:cs="Arial"/>
              </w:rPr>
              <w:t xml:space="preserve"> oraz ich jednostek organizacyjnych (dla których nie są przewidziane inne programy/formy wsparcia) oraz pracowników Związków ZIT województwa śląskiego a także Związku </w:t>
            </w:r>
            <w:r w:rsidRPr="00E54A72">
              <w:rPr>
                <w:rFonts w:ascii="Arial" w:hAnsi="Arial" w:cs="Arial"/>
                <w:spacing w:val="-2"/>
              </w:rPr>
              <w:t>metropolitalnego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/>
                <w:spacing w:val="-2"/>
              </w:rPr>
              <w:t>(jeśli dotyczy)</w:t>
            </w:r>
            <w:r>
              <w:rPr>
                <w:rFonts w:ascii="Arial" w:hAnsi="Arial" w:cs="Arial"/>
                <w:spacing w:val="-2"/>
              </w:rPr>
              <w:t xml:space="preserve">, </w:t>
            </w:r>
            <w:r w:rsidRPr="00FE4492">
              <w:rPr>
                <w:rFonts w:ascii="Arial" w:hAnsi="Arial" w:cs="Arial"/>
                <w:spacing w:val="-2"/>
              </w:rPr>
              <w:t xml:space="preserve">realizowane jest zgodnie z </w:t>
            </w:r>
            <w:r w:rsidRPr="00DD377D">
              <w:rPr>
                <w:rFonts w:ascii="Arial" w:hAnsi="Arial" w:cs="Arial"/>
                <w:spacing w:val="-2"/>
              </w:rPr>
              <w:t>Wytycznymi dotyczącymi realizacji projektów z udziałem środków EFS+ w</w:t>
            </w:r>
            <w:r>
              <w:rPr>
                <w:rFonts w:ascii="Arial" w:hAnsi="Arial" w:cs="Arial"/>
                <w:spacing w:val="-2"/>
              </w:rPr>
              <w:t> </w:t>
            </w:r>
            <w:r w:rsidRPr="00DD377D">
              <w:rPr>
                <w:rFonts w:ascii="Arial" w:hAnsi="Arial" w:cs="Arial"/>
                <w:spacing w:val="-2"/>
              </w:rPr>
              <w:t>regionalnych programach na lata 2021-2027</w:t>
            </w:r>
            <w:r w:rsidRPr="00FE4492">
              <w:rPr>
                <w:rFonts w:ascii="Arial" w:hAnsi="Arial" w:cs="Arial"/>
                <w:spacing w:val="-2"/>
              </w:rPr>
              <w:t xml:space="preserve"> z</w:t>
            </w:r>
            <w:r>
              <w:rPr>
                <w:rFonts w:ascii="Arial" w:hAnsi="Arial" w:cs="Arial"/>
                <w:spacing w:val="-2"/>
              </w:rPr>
              <w:t> </w:t>
            </w:r>
            <w:r w:rsidRPr="00FE4492">
              <w:rPr>
                <w:rFonts w:ascii="Arial" w:hAnsi="Arial" w:cs="Arial"/>
                <w:spacing w:val="-2"/>
              </w:rPr>
              <w:t>zastosowaniem odst</w:t>
            </w:r>
            <w:r>
              <w:rPr>
                <w:rFonts w:ascii="Arial" w:hAnsi="Arial" w:cs="Arial"/>
                <w:spacing w:val="-2"/>
              </w:rPr>
              <w:t xml:space="preserve">ępstwa, tj. </w:t>
            </w:r>
            <w:r w:rsidRPr="00FE4492">
              <w:rPr>
                <w:rFonts w:ascii="Arial" w:hAnsi="Arial" w:cs="Arial"/>
                <w:spacing w:val="-2"/>
              </w:rPr>
              <w:t>poza Bazą Usług R</w:t>
            </w:r>
            <w:r>
              <w:rPr>
                <w:rFonts w:ascii="Arial" w:hAnsi="Arial" w:cs="Arial"/>
                <w:spacing w:val="-2"/>
              </w:rPr>
              <w:t>o</w:t>
            </w:r>
            <w:r w:rsidRPr="00FE4492">
              <w:rPr>
                <w:rFonts w:ascii="Arial" w:hAnsi="Arial" w:cs="Arial"/>
                <w:spacing w:val="-2"/>
              </w:rPr>
              <w:t>zwojowych.</w:t>
            </w:r>
          </w:p>
          <w:p w:rsidR="00DD377D" w:rsidRDefault="00DD377D" w:rsidP="00DD377D">
            <w:pPr>
              <w:spacing w:after="0" w:line="360" w:lineRule="auto"/>
              <w:rPr>
                <w:rFonts w:ascii="Arial" w:hAnsi="Arial"/>
              </w:rPr>
            </w:pPr>
            <w:r w:rsidRPr="00FE4492">
              <w:rPr>
                <w:rFonts w:ascii="Arial" w:hAnsi="Arial" w:cs="Arial"/>
                <w:spacing w:val="-2"/>
              </w:rPr>
              <w:t xml:space="preserve">Wnioskodawca zapewnia organizację wsparcia zgodnie z diagnozą potrzeb pracowników oraz </w:t>
            </w:r>
            <w:r w:rsidR="00720B85">
              <w:rPr>
                <w:rFonts w:ascii="Arial" w:hAnsi="Arial" w:cs="Arial"/>
                <w:spacing w:val="-2"/>
              </w:rPr>
              <w:br/>
            </w:r>
            <w:r w:rsidRPr="00FE4492">
              <w:rPr>
                <w:rFonts w:ascii="Arial" w:hAnsi="Arial" w:cs="Arial"/>
                <w:spacing w:val="-2"/>
              </w:rPr>
              <w:t xml:space="preserve">z zastosowaniem reżimu ustawy </w:t>
            </w:r>
            <w:r w:rsidRPr="00D32BBA">
              <w:rPr>
                <w:rFonts w:ascii="Arial" w:hAnsi="Arial"/>
                <w:spacing w:val="-2"/>
              </w:rPr>
              <w:t>Prawo Zamówień Publicznych</w:t>
            </w:r>
            <w:r w:rsidRPr="00422CC6">
              <w:rPr>
                <w:rFonts w:ascii="Arial" w:hAnsi="Arial" w:cs="Arial"/>
                <w:lang w:eastAsia="pl-PL"/>
              </w:rPr>
              <w:t xml:space="preserve"> </w:t>
            </w:r>
            <w:r w:rsidRPr="00210C41">
              <w:rPr>
                <w:rFonts w:ascii="Arial" w:hAnsi="Arial" w:cs="Arial"/>
                <w:spacing w:val="-2"/>
              </w:rPr>
              <w:t xml:space="preserve">lub zgodnie z zasadą konkurencyjności, </w:t>
            </w:r>
            <w:r w:rsidRPr="00210C41">
              <w:rPr>
                <w:rFonts w:ascii="Arial" w:hAnsi="Arial" w:cs="Arial"/>
                <w:spacing w:val="-2"/>
              </w:rPr>
              <w:lastRenderedPageBreak/>
              <w:t>której procedurę określają</w:t>
            </w:r>
            <w:r w:rsidRPr="00422CC6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210C41">
              <w:rPr>
                <w:rFonts w:ascii="Arial" w:hAnsi="Arial" w:cs="Arial"/>
                <w:spacing w:val="-2"/>
              </w:rPr>
              <w:t>Wytyczne dotyczące kwalifikowalności wydatków na lata 2021-2027.</w:t>
            </w:r>
            <w:r w:rsidRPr="00FE4492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FE4492">
              <w:rPr>
                <w:rFonts w:ascii="Arial" w:hAnsi="Arial" w:cs="Arial"/>
                <w:spacing w:val="-2"/>
              </w:rPr>
              <w:t xml:space="preserve">Obowiązek stosowania ustawy PZP wynika wprost </w:t>
            </w:r>
            <w:r w:rsidR="00720B85">
              <w:rPr>
                <w:rFonts w:ascii="Arial" w:hAnsi="Arial" w:cs="Arial"/>
                <w:spacing w:val="-2"/>
              </w:rPr>
              <w:br/>
            </w:r>
            <w:r w:rsidRPr="00FE4492">
              <w:rPr>
                <w:rFonts w:ascii="Arial" w:hAnsi="Arial" w:cs="Arial"/>
                <w:spacing w:val="-2"/>
              </w:rPr>
              <w:t>z art.4 – 6 niniejszej ustawy.</w:t>
            </w:r>
          </w:p>
          <w:p w:rsidR="00DD377D" w:rsidRPr="00FE4492" w:rsidRDefault="00DD377D" w:rsidP="00DD377D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FE4492">
              <w:rPr>
                <w:rFonts w:ascii="Arial" w:hAnsi="Arial" w:cs="Arial"/>
                <w:spacing w:val="-5"/>
              </w:rPr>
              <w:t xml:space="preserve">Kryterium weryfikowane przez oceniającego na podstawie zapisów wniosku o dofinansowanie </w:t>
            </w:r>
            <w:r w:rsidR="00720B85">
              <w:rPr>
                <w:rFonts w:ascii="Arial" w:hAnsi="Arial" w:cs="Arial"/>
                <w:spacing w:val="-5"/>
              </w:rPr>
              <w:br/>
            </w:r>
            <w:r w:rsidRPr="00FE4492">
              <w:rPr>
                <w:rFonts w:ascii="Arial" w:hAnsi="Arial" w:cs="Arial"/>
              </w:rPr>
              <w:t xml:space="preserve">i deklaracji </w:t>
            </w:r>
            <w:r>
              <w:rPr>
                <w:rFonts w:ascii="Arial" w:hAnsi="Arial" w:cs="Arial"/>
              </w:rPr>
              <w:t>w</w:t>
            </w:r>
            <w:r w:rsidRPr="00FE4492">
              <w:rPr>
                <w:rFonts w:ascii="Arial" w:hAnsi="Arial" w:cs="Arial"/>
              </w:rPr>
              <w:t>nioskodawcy.</w:t>
            </w:r>
          </w:p>
        </w:tc>
        <w:tc>
          <w:tcPr>
            <w:tcW w:w="2409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720B85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588" w:type="dxa"/>
          </w:tcPr>
          <w:p w:rsidR="00DD377D" w:rsidRPr="00AC35DB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:rsidTr="009A232C">
        <w:tc>
          <w:tcPr>
            <w:tcW w:w="675" w:type="dxa"/>
          </w:tcPr>
          <w:p w:rsidR="00553E00" w:rsidRPr="00A02874" w:rsidRDefault="00553E00" w:rsidP="00553E00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53E00" w:rsidRPr="00FE4492" w:rsidRDefault="00553E00" w:rsidP="00553E00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FE4492">
              <w:rPr>
                <w:rFonts w:eastAsia="Times New Roman"/>
                <w:sz w:val="22"/>
                <w:szCs w:val="22"/>
                <w:lang w:eastAsia="pl-PL"/>
              </w:rPr>
              <w:t>Diagnoza potrzeb</w:t>
            </w:r>
          </w:p>
        </w:tc>
        <w:tc>
          <w:tcPr>
            <w:tcW w:w="5387" w:type="dxa"/>
          </w:tcPr>
          <w:p w:rsidR="00720B85" w:rsidRPr="00BD74B1" w:rsidRDefault="00720B85" w:rsidP="00720B85">
            <w:pPr>
              <w:pStyle w:val="Default"/>
              <w:spacing w:after="240" w:line="360" w:lineRule="auto"/>
              <w:ind w:left="34"/>
              <w:rPr>
                <w:spacing w:val="-2"/>
                <w:sz w:val="22"/>
                <w:szCs w:val="22"/>
              </w:rPr>
            </w:pPr>
            <w:r w:rsidRPr="00C62AB4">
              <w:rPr>
                <w:sz w:val="22"/>
                <w:szCs w:val="22"/>
              </w:rPr>
              <w:t>Wsparcie udzielane w projekcie odpowiada na potrzeby pracowników jednostek samorządu terytorialnego</w:t>
            </w:r>
            <w:r w:rsidRPr="00B1031C">
              <w:rPr>
                <w:sz w:val="22"/>
                <w:szCs w:val="22"/>
              </w:rPr>
              <w:t xml:space="preserve"> oraz ich jednostek organizacyjnych (dla których nie są przewidziane inne programy/formy wsparcia) oraz pracowników Związków ZIT województwa śląskiego a także Związku </w:t>
            </w:r>
            <w:r w:rsidRPr="00B1031C">
              <w:rPr>
                <w:spacing w:val="-2"/>
                <w:sz w:val="22"/>
                <w:szCs w:val="22"/>
              </w:rPr>
              <w:t>metropolitalnego (jeśli dotyczy)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  <w:p w:rsidR="00553E00" w:rsidRPr="00AC35DB" w:rsidRDefault="00720B85" w:rsidP="00720B85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BD74B1">
              <w:rPr>
                <w:spacing w:val="-2"/>
                <w:sz w:val="22"/>
                <w:szCs w:val="22"/>
              </w:rPr>
              <w:t xml:space="preserve">Oznacza to, że wnioskodawca ma obowiązek przeprowadzić diagnozę potrzeb pracowników, uwzględniającą w szczególności potrzebę zdobycia </w:t>
            </w:r>
            <w:r w:rsidRPr="00BD74B1">
              <w:rPr>
                <w:spacing w:val="-2"/>
                <w:sz w:val="22"/>
                <w:szCs w:val="22"/>
              </w:rPr>
              <w:lastRenderedPageBreak/>
              <w:t xml:space="preserve">kwalifikacji lub zdobycia/podniesienia kompetencji cyfrowych i niezbędnych do </w:t>
            </w:r>
            <w:r w:rsidRPr="001136C1">
              <w:rPr>
                <w:spacing w:val="-2"/>
                <w:sz w:val="22"/>
                <w:szCs w:val="22"/>
              </w:rPr>
              <w:t>świadczenia usług na rzecz mieszkańców w zakresie zielonej gospodarki</w:t>
            </w:r>
            <w:r w:rsidRPr="00BD74B1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720B85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:rsidTr="009A232C">
        <w:tc>
          <w:tcPr>
            <w:tcW w:w="675" w:type="dxa"/>
          </w:tcPr>
          <w:p w:rsidR="00553E00" w:rsidRPr="003A2EE2" w:rsidRDefault="00553E00" w:rsidP="00553E0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53E00" w:rsidRPr="00FE4492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FE4492">
              <w:rPr>
                <w:rFonts w:ascii="Arial" w:hAnsi="Arial" w:cs="Arial"/>
              </w:rPr>
              <w:t xml:space="preserve">Zasady dotyczące kwalifikacji </w:t>
            </w:r>
            <w:r w:rsidR="00720B85">
              <w:rPr>
                <w:rFonts w:ascii="Arial" w:hAnsi="Arial" w:cs="Arial"/>
              </w:rPr>
              <w:br/>
            </w:r>
            <w:r w:rsidRPr="00FE4492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:rsidR="00553E00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FE4492">
              <w:rPr>
                <w:sz w:val="22"/>
                <w:szCs w:val="22"/>
              </w:rPr>
              <w:t xml:space="preserve">Wnioskodawca zapewnia, że </w:t>
            </w:r>
            <w:r w:rsidRPr="00FE4492">
              <w:rPr>
                <w:color w:val="auto"/>
                <w:sz w:val="22"/>
                <w:szCs w:val="22"/>
              </w:rPr>
              <w:t xml:space="preserve">efektem wsparcia udzielanego w projekcie jest uzyskanie kwalifikacji lub nabycie kompetencji w rozumieniu </w:t>
            </w:r>
            <w:r w:rsidRPr="00FE4492">
              <w:rPr>
                <w:sz w:val="22"/>
                <w:szCs w:val="22"/>
              </w:rPr>
              <w:t xml:space="preserve">obowiązującego </w:t>
            </w:r>
            <w:r w:rsidRPr="00FE4492">
              <w:rPr>
                <w:color w:val="auto"/>
                <w:sz w:val="22"/>
                <w:szCs w:val="22"/>
              </w:rPr>
              <w:t>załącznika nr 2 do Wytycznych dotycząc</w:t>
            </w:r>
            <w:r>
              <w:rPr>
                <w:color w:val="auto"/>
                <w:sz w:val="22"/>
                <w:szCs w:val="22"/>
              </w:rPr>
              <w:t>ych</w:t>
            </w:r>
            <w:r w:rsidRPr="00FE4492">
              <w:rPr>
                <w:color w:val="auto"/>
                <w:sz w:val="22"/>
                <w:szCs w:val="22"/>
              </w:rPr>
              <w:t xml:space="preserve"> monitorowania postępu rzeczowego realizacji programów na lata 2021-2027</w:t>
            </w:r>
            <w:r>
              <w:rPr>
                <w:sz w:val="22"/>
                <w:szCs w:val="22"/>
              </w:rPr>
              <w:t>.</w:t>
            </w:r>
          </w:p>
          <w:p w:rsidR="00553E00" w:rsidRPr="002F597F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D32BBA">
              <w:rPr>
                <w:sz w:val="22"/>
                <w:szCs w:val="22"/>
              </w:rPr>
              <w:t>Szczegółowe informacje i wyjaśnienia zostaną ujęte w Regulaminie wyboru</w:t>
            </w:r>
            <w:r>
              <w:rPr>
                <w:sz w:val="22"/>
                <w:szCs w:val="22"/>
              </w:rPr>
              <w:t>.</w:t>
            </w:r>
          </w:p>
          <w:p w:rsidR="00553E00" w:rsidRPr="00FE4492" w:rsidRDefault="00553E00" w:rsidP="00553E00">
            <w:p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E4492">
              <w:rPr>
                <w:rFonts w:ascii="Arial" w:hAnsi="Arial" w:cs="Arial"/>
              </w:rPr>
              <w:lastRenderedPageBreak/>
              <w:t xml:space="preserve">Kryterium zostanie zweryfikowane przez oceniającego na podstawie treści wniosku </w:t>
            </w:r>
            <w:r w:rsidR="00720B85">
              <w:rPr>
                <w:rFonts w:ascii="Arial" w:hAnsi="Arial" w:cs="Arial"/>
              </w:rPr>
              <w:br/>
            </w:r>
            <w:r w:rsidRPr="00FE4492">
              <w:rPr>
                <w:rFonts w:ascii="Arial" w:hAnsi="Arial" w:cs="Arial"/>
              </w:rPr>
              <w:t xml:space="preserve">o dofinansowanie projektu i deklaracji </w:t>
            </w:r>
            <w:r>
              <w:rPr>
                <w:rFonts w:ascii="Arial" w:hAnsi="Arial" w:cs="Arial"/>
              </w:rPr>
              <w:t>w</w:t>
            </w:r>
            <w:r w:rsidRPr="00FE4492">
              <w:rPr>
                <w:rFonts w:ascii="Arial" w:hAnsi="Arial" w:cs="Arial"/>
              </w:rPr>
              <w:t>nioskodawcy</w:t>
            </w:r>
            <w:r w:rsidR="00720B85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720B85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:rsidTr="009A232C">
        <w:tc>
          <w:tcPr>
            <w:tcW w:w="675" w:type="dxa"/>
          </w:tcPr>
          <w:p w:rsidR="00553E00" w:rsidRPr="003A2EE2" w:rsidRDefault="00553E00" w:rsidP="00553E0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53E00" w:rsidRPr="00FD305A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Uczestnicy projektu</w:t>
            </w:r>
          </w:p>
        </w:tc>
        <w:tc>
          <w:tcPr>
            <w:tcW w:w="5387" w:type="dxa"/>
          </w:tcPr>
          <w:p w:rsidR="00720B85" w:rsidRPr="00FD305A" w:rsidRDefault="00720B85" w:rsidP="00720B85">
            <w:pPr>
              <w:spacing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  <w:spacing w:val="-2"/>
              </w:rPr>
              <w:t>Wsparcie kierowane jest do pracowników gminnych i</w:t>
            </w:r>
            <w:r>
              <w:rPr>
                <w:rFonts w:ascii="Arial" w:hAnsi="Arial" w:cs="Arial"/>
                <w:spacing w:val="-2"/>
              </w:rPr>
              <w:t> </w:t>
            </w:r>
            <w:r w:rsidRPr="00FD305A">
              <w:rPr>
                <w:rFonts w:ascii="Arial" w:hAnsi="Arial" w:cs="Arial"/>
                <w:spacing w:val="-2"/>
              </w:rPr>
              <w:t>powiatowych jednostek samorz</w:t>
            </w:r>
            <w:r>
              <w:rPr>
                <w:rFonts w:ascii="Arial" w:hAnsi="Arial" w:cs="Arial"/>
                <w:spacing w:val="-2"/>
              </w:rPr>
              <w:t>ą</w:t>
            </w:r>
            <w:r w:rsidRPr="00FD305A">
              <w:rPr>
                <w:rFonts w:ascii="Arial" w:hAnsi="Arial" w:cs="Arial"/>
                <w:spacing w:val="-2"/>
              </w:rPr>
              <w:t xml:space="preserve">du terytorialnego </w:t>
            </w:r>
            <w:r>
              <w:rPr>
                <w:rFonts w:ascii="Arial" w:hAnsi="Arial" w:cs="Arial"/>
              </w:rPr>
              <w:t xml:space="preserve">oraz ich jednostek organizacyjnych (dla których nie są przewidziane inne programy/formy wsparcia) oraz pracowników Związków ZIT województwa śląskiego a także Związku </w:t>
            </w:r>
            <w:r w:rsidRPr="00E54A72">
              <w:rPr>
                <w:rFonts w:ascii="Arial" w:hAnsi="Arial" w:cs="Arial"/>
                <w:spacing w:val="-2"/>
              </w:rPr>
              <w:t>metropolitalnego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/>
                <w:spacing w:val="-2"/>
              </w:rPr>
              <w:t>(jeśli dotyczy)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FD305A">
              <w:rPr>
                <w:rFonts w:ascii="Arial" w:hAnsi="Arial" w:cs="Arial"/>
                <w:spacing w:val="-2"/>
              </w:rPr>
              <w:t>– osób dorosłych, zatr</w:t>
            </w:r>
            <w:r>
              <w:rPr>
                <w:rFonts w:ascii="Arial" w:hAnsi="Arial" w:cs="Arial"/>
                <w:spacing w:val="-2"/>
              </w:rPr>
              <w:t xml:space="preserve">udnionych w tychże </w:t>
            </w:r>
            <w:r>
              <w:rPr>
                <w:rFonts w:ascii="Arial" w:hAnsi="Arial" w:cs="Arial"/>
                <w:spacing w:val="-2"/>
              </w:rPr>
              <w:lastRenderedPageBreak/>
              <w:t xml:space="preserve">jednostkach, </w:t>
            </w:r>
            <w:r w:rsidRPr="00FD305A">
              <w:rPr>
                <w:rFonts w:ascii="Arial" w:hAnsi="Arial" w:cs="Arial"/>
                <w:spacing w:val="-2"/>
              </w:rPr>
              <w:t>zgodnie z ustawą o pracownikach samorz</w:t>
            </w:r>
            <w:r>
              <w:rPr>
                <w:rFonts w:ascii="Arial" w:hAnsi="Arial" w:cs="Arial"/>
                <w:spacing w:val="-2"/>
              </w:rPr>
              <w:t>ą</w:t>
            </w:r>
            <w:r w:rsidRPr="00FD305A">
              <w:rPr>
                <w:rFonts w:ascii="Arial" w:hAnsi="Arial" w:cs="Arial"/>
                <w:spacing w:val="-2"/>
              </w:rPr>
              <w:t>dowych</w:t>
            </w:r>
            <w:r>
              <w:rPr>
                <w:rFonts w:ascii="Arial" w:hAnsi="Arial" w:cs="Arial"/>
                <w:spacing w:val="-2"/>
              </w:rPr>
              <w:t xml:space="preserve"> z dnia 22 marca 1990 r., art. 2</w:t>
            </w:r>
            <w:r w:rsidRPr="00FD305A">
              <w:rPr>
                <w:rFonts w:ascii="Arial" w:hAnsi="Arial" w:cs="Arial"/>
                <w:lang w:eastAsia="pl-PL"/>
              </w:rPr>
              <w:t xml:space="preserve"> na podstawie:</w:t>
            </w:r>
          </w:p>
          <w:p w:rsid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wyboru,</w:t>
            </w:r>
          </w:p>
          <w:p w:rsid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553E00">
              <w:rPr>
                <w:rFonts w:ascii="Arial" w:hAnsi="Arial" w:cs="Arial"/>
                <w:lang w:eastAsia="pl-PL"/>
              </w:rPr>
              <w:t>mianowania,</w:t>
            </w:r>
          </w:p>
          <w:p w:rsid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powołania,</w:t>
            </w:r>
          </w:p>
          <w:p w:rsidR="00553E00" w:rsidRPr="00553E00" w:rsidRDefault="00553E00" w:rsidP="00553E00">
            <w:pPr>
              <w:pStyle w:val="Akapitzlist"/>
              <w:numPr>
                <w:ilvl w:val="0"/>
                <w:numId w:val="46"/>
              </w:numPr>
              <w:spacing w:before="131"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553E00">
              <w:rPr>
                <w:rFonts w:ascii="Arial" w:hAnsi="Arial" w:cs="Arial"/>
                <w:lang w:eastAsia="pl-PL"/>
              </w:rPr>
              <w:t>umowy o pracę</w:t>
            </w:r>
            <w:r>
              <w:rPr>
                <w:rFonts w:ascii="Arial" w:hAnsi="Arial" w:cs="Arial"/>
                <w:lang w:eastAsia="pl-PL"/>
              </w:rPr>
              <w:t>.</w:t>
            </w:r>
          </w:p>
          <w:p w:rsidR="00553E00" w:rsidRPr="00FD305A" w:rsidRDefault="00553E00" w:rsidP="00553E00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FD305A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720B85">
              <w:rPr>
                <w:rFonts w:ascii="Arial" w:hAnsi="Arial" w:cs="Arial"/>
              </w:rPr>
              <w:br/>
            </w:r>
            <w:r w:rsidRPr="00FD305A">
              <w:rPr>
                <w:rFonts w:ascii="Arial" w:hAnsi="Arial" w:cs="Arial"/>
              </w:rPr>
              <w:t xml:space="preserve">o dofinansowanie projektu i deklaracji </w:t>
            </w:r>
            <w:r>
              <w:rPr>
                <w:rFonts w:ascii="Arial" w:hAnsi="Arial" w:cs="Arial"/>
              </w:rPr>
              <w:t>w</w:t>
            </w:r>
            <w:r w:rsidRPr="00FD305A">
              <w:rPr>
                <w:rFonts w:ascii="Arial" w:hAnsi="Arial" w:cs="Arial"/>
              </w:rPr>
              <w:t>nioskodawcy.</w:t>
            </w:r>
          </w:p>
        </w:tc>
        <w:tc>
          <w:tcPr>
            <w:tcW w:w="2409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14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720B85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</w:t>
            </w:r>
            <w:r w:rsidRPr="00AC35DB">
              <w:rPr>
                <w:rFonts w:ascii="Arial" w:hAnsi="Arial" w:cs="Arial"/>
              </w:rPr>
              <w:lastRenderedPageBreak/>
              <w:t>na przyznaniu wartości logicznych: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720B85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:rsidTr="009A232C">
        <w:tc>
          <w:tcPr>
            <w:tcW w:w="675" w:type="dxa"/>
          </w:tcPr>
          <w:p w:rsidR="00553E00" w:rsidRPr="003A2EE2" w:rsidRDefault="00553E00" w:rsidP="00553E00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553E00" w:rsidRPr="00FD305A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Zintegrowanie </w:t>
            </w:r>
            <w:r w:rsidR="00720B8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zgodność ze strategią ZIT</w:t>
            </w:r>
            <w:r w:rsidR="00720B85">
              <w:rPr>
                <w:rFonts w:ascii="Arial" w:hAnsi="Arial" w:cs="Arial"/>
              </w:rPr>
              <w:t xml:space="preserve"> /strategią ponadlokalną </w:t>
            </w:r>
            <w:r w:rsidR="00720B85">
              <w:rPr>
                <w:rFonts w:ascii="Arial" w:hAnsi="Arial" w:cs="Arial"/>
              </w:rPr>
              <w:lastRenderedPageBreak/>
              <w:t>pełniącą funkcję strategii ZIT</w:t>
            </w:r>
          </w:p>
        </w:tc>
        <w:tc>
          <w:tcPr>
            <w:tcW w:w="5387" w:type="dxa"/>
          </w:tcPr>
          <w:p w:rsidR="00720B85" w:rsidRPr="00553E00" w:rsidRDefault="00720B85" w:rsidP="00720B85">
            <w:pPr>
              <w:spacing w:line="360" w:lineRule="auto"/>
              <w:rPr>
                <w:rFonts w:ascii="Arial" w:hAnsi="Arial" w:cs="Arial"/>
              </w:rPr>
            </w:pPr>
            <w:r w:rsidRPr="00553E00">
              <w:rPr>
                <w:rStyle w:val="markedcontent"/>
                <w:rFonts w:ascii="Arial" w:hAnsi="Arial" w:cs="Arial"/>
              </w:rPr>
              <w:lastRenderedPageBreak/>
              <w:t xml:space="preserve">Projekt realizowany jest zgodnie z zasadami opisanymi w dokumencie </w:t>
            </w:r>
            <w:r w:rsidRPr="00553E00">
              <w:rPr>
                <w:rFonts w:ascii="Arial" w:hAnsi="Arial" w:cs="Arial"/>
              </w:rPr>
              <w:t>Zasady realizacji instrumentów terytorialnych w Polsce w</w:t>
            </w:r>
            <w:r>
              <w:rPr>
                <w:rFonts w:ascii="Arial" w:hAnsi="Arial" w:cs="Arial"/>
              </w:rPr>
              <w:t> </w:t>
            </w:r>
            <w:r w:rsidRPr="00553E00">
              <w:rPr>
                <w:rFonts w:ascii="Arial" w:hAnsi="Arial" w:cs="Arial"/>
              </w:rPr>
              <w:t>perspektywie finansowej UE na lata 2021-2027.</w:t>
            </w:r>
          </w:p>
          <w:p w:rsidR="00720B85" w:rsidRPr="00FD305A" w:rsidRDefault="00720B85" w:rsidP="00720B85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553E00">
              <w:rPr>
                <w:rFonts w:ascii="Arial" w:hAnsi="Arial" w:cs="Arial"/>
                <w:lang w:eastAsia="pl-PL"/>
              </w:rPr>
              <w:lastRenderedPageBreak/>
              <w:t>Zgodnie z definicją</w:t>
            </w:r>
            <w:r>
              <w:rPr>
                <w:rFonts w:ascii="Arial" w:hAnsi="Arial" w:cs="Arial"/>
                <w:lang w:eastAsia="pl-PL"/>
              </w:rPr>
              <w:t>,</w:t>
            </w:r>
            <w:r w:rsidRPr="00553E00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>p</w:t>
            </w:r>
            <w:r w:rsidRPr="00553E00">
              <w:rPr>
                <w:rFonts w:ascii="Arial" w:hAnsi="Arial" w:cs="Arial"/>
                <w:lang w:eastAsia="pl-PL"/>
              </w:rPr>
              <w:t>rojekt zintegrowany to projekt, który wpisuje się w cele rozwoju obszaru funkcjonalnego objętego instrumentem i jest ukierunkowany na rozwiązywanie wspólnych problemów rozwojowych – oznacza to,</w:t>
            </w:r>
            <w:r w:rsidRPr="00FD305A">
              <w:rPr>
                <w:rFonts w:ascii="Arial" w:hAnsi="Arial" w:cs="Arial"/>
                <w:lang w:eastAsia="pl-PL"/>
              </w:rPr>
              <w:t xml:space="preserve"> że projekt ten ma wpływ na więcej niż 1 gminę w miejskim obszarze terytorialnym oraz jego realizacja jest uzasadniona zarówno w części diagnostycznej, jak i</w:t>
            </w:r>
            <w:r>
              <w:rPr>
                <w:rFonts w:ascii="Arial" w:hAnsi="Arial" w:cs="Arial"/>
                <w:lang w:eastAsia="pl-PL"/>
              </w:rPr>
              <w:t> </w:t>
            </w:r>
            <w:r w:rsidRPr="00FD305A">
              <w:rPr>
                <w:rFonts w:ascii="Arial" w:hAnsi="Arial" w:cs="Arial"/>
                <w:lang w:eastAsia="pl-PL"/>
              </w:rPr>
              <w:t>w części kierunkowej strategii.</w:t>
            </w:r>
          </w:p>
          <w:p w:rsidR="00720B85" w:rsidRPr="00FD305A" w:rsidRDefault="00720B85" w:rsidP="00720B85">
            <w:p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FD305A">
              <w:rPr>
                <w:rFonts w:ascii="Arial" w:hAnsi="Arial" w:cs="Arial"/>
                <w:lang w:eastAsia="pl-PL"/>
              </w:rPr>
              <w:t>Projekt musi zatem spełniać warunek zgodności</w:t>
            </w:r>
            <w:r w:rsidRPr="00FD305A">
              <w:rPr>
                <w:rFonts w:ascii="Arial" w:hAnsi="Arial" w:cs="Arial"/>
              </w:rPr>
              <w:t xml:space="preserve"> </w:t>
            </w:r>
            <w:r w:rsidRPr="00FD305A">
              <w:rPr>
                <w:rStyle w:val="markedcontent"/>
                <w:rFonts w:ascii="Arial" w:hAnsi="Arial" w:cs="Arial"/>
              </w:rPr>
              <w:t>zarówno w zakresie diagnozy</w:t>
            </w:r>
            <w:r>
              <w:rPr>
                <w:rStyle w:val="markedcontent"/>
                <w:rFonts w:ascii="Arial" w:hAnsi="Arial" w:cs="Arial"/>
              </w:rPr>
              <w:t>,</w:t>
            </w:r>
            <w:r w:rsidRPr="00FD305A">
              <w:rPr>
                <w:rStyle w:val="markedcontent"/>
                <w:rFonts w:ascii="Arial" w:hAnsi="Arial" w:cs="Arial"/>
              </w:rPr>
              <w:t xml:space="preserve"> jak i celów z</w:t>
            </w:r>
            <w:r>
              <w:rPr>
                <w:rFonts w:ascii="Arial" w:hAnsi="Arial" w:cs="Arial"/>
              </w:rPr>
              <w:t> </w:t>
            </w:r>
            <w:r w:rsidRPr="00FD305A">
              <w:rPr>
                <w:rStyle w:val="markedcontent"/>
                <w:rFonts w:ascii="Arial" w:hAnsi="Arial" w:cs="Arial"/>
              </w:rPr>
              <w:t>założeniami odpowiedniej strategii ZIT</w:t>
            </w:r>
            <w:r>
              <w:rPr>
                <w:rStyle w:val="markedcontent"/>
                <w:rFonts w:ascii="Arial" w:hAnsi="Arial" w:cs="Arial"/>
              </w:rPr>
              <w:t>/strategii ponadlokalnej, pełniącej funkcję strategii ZIT,</w:t>
            </w:r>
            <w:r w:rsidRPr="00FD305A">
              <w:rPr>
                <w:rFonts w:ascii="Arial" w:hAnsi="Arial" w:cs="Arial"/>
              </w:rPr>
              <w:t xml:space="preserve"> </w:t>
            </w:r>
            <w:r w:rsidRPr="00FD305A">
              <w:rPr>
                <w:rStyle w:val="markedcontent"/>
                <w:rFonts w:ascii="Arial" w:hAnsi="Arial" w:cs="Arial"/>
              </w:rPr>
              <w:t>zgodnej z</w:t>
            </w:r>
            <w:r>
              <w:rPr>
                <w:rStyle w:val="markedcontent"/>
                <w:rFonts w:ascii="Arial" w:hAnsi="Arial" w:cs="Arial"/>
              </w:rPr>
              <w:t> </w:t>
            </w:r>
            <w:r w:rsidRPr="00FD305A">
              <w:rPr>
                <w:rStyle w:val="markedcontent"/>
                <w:rFonts w:ascii="Arial" w:hAnsi="Arial" w:cs="Arial"/>
              </w:rPr>
              <w:t>art.</w:t>
            </w:r>
            <w:r w:rsidR="004F1B17">
              <w:rPr>
                <w:rStyle w:val="markedcontent"/>
                <w:rFonts w:ascii="Arial" w:hAnsi="Arial" w:cs="Arial"/>
              </w:rPr>
              <w:t xml:space="preserve"> </w:t>
            </w:r>
            <w:r w:rsidRPr="00FD305A">
              <w:rPr>
                <w:rStyle w:val="markedcontent"/>
                <w:rFonts w:ascii="Arial" w:hAnsi="Arial" w:cs="Arial"/>
              </w:rPr>
              <w:t>29 rozporządzenia 1060/2021</w:t>
            </w:r>
            <w:r w:rsidR="004F1B17">
              <w:rPr>
                <w:rStyle w:val="markedcontent"/>
                <w:rFonts w:ascii="Arial" w:hAnsi="Arial" w:cs="Arial"/>
              </w:rPr>
              <w:t xml:space="preserve"> </w:t>
            </w:r>
            <w:r w:rsidRPr="004D74CB">
              <w:rPr>
                <w:rStyle w:val="markedcontent"/>
                <w:rFonts w:ascii="Arial" w:hAnsi="Arial" w:cs="Arial"/>
              </w:rPr>
              <w:t>oraz znajduje się w strategii bądź na liście projektów realizującej cele strategii</w:t>
            </w:r>
            <w:r>
              <w:rPr>
                <w:rStyle w:val="markedcontent"/>
                <w:rFonts w:ascii="Arial" w:hAnsi="Arial" w:cs="Arial"/>
              </w:rPr>
              <w:t>.</w:t>
            </w:r>
          </w:p>
          <w:p w:rsidR="00553E00" w:rsidRPr="00FD305A" w:rsidRDefault="00720B85" w:rsidP="00720B85">
            <w:pPr>
              <w:spacing w:line="360" w:lineRule="auto"/>
              <w:rPr>
                <w:rFonts w:ascii="Arial" w:hAnsi="Arial" w:cs="Arial"/>
              </w:rPr>
            </w:pPr>
            <w:r w:rsidRPr="00FD305A">
              <w:rPr>
                <w:rFonts w:ascii="Arial" w:hAnsi="Arial" w:cs="Arial"/>
              </w:rPr>
              <w:lastRenderedPageBreak/>
              <w:t>Kryterium zostanie zweryfikowane przez oceniającego na podstawie treści wniosku o</w:t>
            </w:r>
            <w:r>
              <w:rPr>
                <w:rFonts w:ascii="Arial" w:hAnsi="Arial" w:cs="Arial"/>
              </w:rPr>
              <w:t> </w:t>
            </w:r>
            <w:r w:rsidRPr="00FD305A">
              <w:rPr>
                <w:rFonts w:ascii="Arial" w:hAnsi="Arial" w:cs="Arial"/>
              </w:rPr>
              <w:t xml:space="preserve">dofinansowanie projektu i deklaracji </w:t>
            </w:r>
            <w:r>
              <w:rPr>
                <w:rFonts w:ascii="Arial" w:hAnsi="Arial" w:cs="Arial"/>
              </w:rPr>
              <w:t>w</w:t>
            </w:r>
            <w:r w:rsidRPr="00FD305A">
              <w:rPr>
                <w:rFonts w:ascii="Arial" w:hAnsi="Arial" w:cs="Arial"/>
              </w:rPr>
              <w:t>nioskodawcy.</w:t>
            </w:r>
          </w:p>
        </w:tc>
        <w:tc>
          <w:tcPr>
            <w:tcW w:w="2409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14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4F1B1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</w:t>
            </w:r>
            <w:r w:rsidRPr="00AC35DB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</w:t>
            </w:r>
            <w:r w:rsidR="004F1B17">
              <w:rPr>
                <w:rFonts w:ascii="Arial" w:hAnsi="Arial" w:cs="Arial"/>
              </w:rPr>
              <w:t xml:space="preserve"> na etapie negocjacji</w:t>
            </w:r>
            <w:r>
              <w:rPr>
                <w:rFonts w:ascii="Arial" w:hAnsi="Arial" w:cs="Arial"/>
              </w:rPr>
              <w:t>”</w:t>
            </w:r>
          </w:p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4F1B17" w:rsidRDefault="00DA6AD0" w:rsidP="00DA6AD0">
      <w:pPr>
        <w:pStyle w:val="Nagwek2"/>
        <w:spacing w:line="360" w:lineRule="auto"/>
        <w:rPr>
          <w:rFonts w:ascii="Times New Roman" w:hAnsi="Times New Roman"/>
          <w:bCs w:val="0"/>
          <w:szCs w:val="24"/>
        </w:rPr>
        <w:sectPr w:rsidR="004F1B17" w:rsidSect="00167FA9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Cs w:val="0"/>
          <w:szCs w:val="24"/>
        </w:rPr>
        <w:lastRenderedPageBreak/>
        <w:t xml:space="preserve"> </w:t>
      </w:r>
    </w:p>
    <w:p w:rsidR="00D65C47" w:rsidRDefault="004F1B17" w:rsidP="00A80DBC">
      <w:pPr>
        <w:pStyle w:val="Nagwek2"/>
      </w:pPr>
      <w:r w:rsidRPr="00A80DBC">
        <w:lastRenderedPageBreak/>
        <w:t>Kryterium negocjacyjne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um negocjacyjne działanie 5.14 FE SL"/>
        <w:tblDescription w:val="Tabela zawiera kryterium negocjacyjne dla działania 5.14 FE SL"/>
      </w:tblPr>
      <w:tblGrid>
        <w:gridCol w:w="675"/>
        <w:gridCol w:w="2297"/>
        <w:gridCol w:w="5387"/>
        <w:gridCol w:w="2409"/>
        <w:gridCol w:w="1814"/>
        <w:gridCol w:w="1588"/>
      </w:tblGrid>
      <w:tr w:rsidR="00A80DBC" w:rsidRPr="00A02874" w:rsidTr="00B1031C">
        <w:tc>
          <w:tcPr>
            <w:tcW w:w="675" w:type="dxa"/>
            <w:shd w:val="clear" w:color="auto" w:fill="D0CECE"/>
          </w:tcPr>
          <w:p w:rsidR="00A80DBC" w:rsidRPr="00B61998" w:rsidRDefault="00A80DBC" w:rsidP="00B1031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A80DBC" w:rsidRPr="001E495D" w:rsidRDefault="00A80DBC" w:rsidP="00B1031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A80DBC" w:rsidRPr="00A02874" w:rsidRDefault="00A80DBC" w:rsidP="00B1031C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A80DBC" w:rsidRPr="00B61998" w:rsidRDefault="00A80DBC" w:rsidP="00B1031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A80DBC" w:rsidRPr="00B61998" w:rsidRDefault="00A80DBC" w:rsidP="00B1031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A80DBC" w:rsidRPr="00B61998" w:rsidRDefault="00A80DBC" w:rsidP="00B1031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A80DBC" w:rsidRPr="00A02874" w:rsidTr="00B1031C">
        <w:tc>
          <w:tcPr>
            <w:tcW w:w="675" w:type="dxa"/>
          </w:tcPr>
          <w:p w:rsidR="00A80DBC" w:rsidRPr="00892955" w:rsidRDefault="00A80DBC" w:rsidP="00892955">
            <w:pPr>
              <w:pStyle w:val="Akapitzlist"/>
              <w:numPr>
                <w:ilvl w:val="0"/>
                <w:numId w:val="48"/>
              </w:num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A80DBC" w:rsidRPr="00FD305A" w:rsidRDefault="00A80DBC" w:rsidP="00B1031C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7C1DA4">
              <w:rPr>
                <w:rFonts w:ascii="Arial" w:hAnsi="Arial" w:cs="Arial"/>
              </w:rPr>
              <w:t>Projekt spełnia warunki postawione przez oceniających, przewodniczącego KOP lub wynikające z usta</w:t>
            </w:r>
            <w:r w:rsidR="00892955">
              <w:rPr>
                <w:rFonts w:ascii="Arial" w:hAnsi="Arial" w:cs="Arial"/>
              </w:rPr>
              <w:t>leń podjętych w toku negocjacji</w:t>
            </w:r>
          </w:p>
        </w:tc>
        <w:tc>
          <w:tcPr>
            <w:tcW w:w="5387" w:type="dxa"/>
          </w:tcPr>
          <w:p w:rsidR="00A80DBC" w:rsidRPr="007C1DA4" w:rsidRDefault="00A80DBC" w:rsidP="00B1031C">
            <w:pPr>
              <w:spacing w:line="360" w:lineRule="auto"/>
              <w:rPr>
                <w:rFonts w:ascii="Arial" w:hAnsi="Arial" w:cs="Arial"/>
              </w:rPr>
            </w:pPr>
            <w:r w:rsidRPr="007C1DA4">
              <w:rPr>
                <w:rFonts w:ascii="Arial" w:hAnsi="Arial" w:cs="Arial"/>
              </w:rPr>
              <w:t>Weryfikowane będzie czy:</w:t>
            </w:r>
          </w:p>
          <w:p w:rsidR="00A80DBC" w:rsidRPr="00892955" w:rsidRDefault="00A80DBC" w:rsidP="00892955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Arial" w:hAnsi="Arial" w:cs="Arial"/>
              </w:rPr>
            </w:pPr>
            <w:r w:rsidRPr="00892955">
              <w:rPr>
                <w:rFonts w:ascii="Arial" w:hAnsi="Arial" w:cs="Arial"/>
              </w:rPr>
              <w:t xml:space="preserve">wniosek o dofinansowanie projektu zawiera uzupełnienia lub poprawki wynikające </w:t>
            </w:r>
            <w:r w:rsidR="00892955">
              <w:rPr>
                <w:rFonts w:ascii="Arial" w:hAnsi="Arial" w:cs="Arial"/>
              </w:rPr>
              <w:br/>
            </w:r>
            <w:r w:rsidRPr="00892955">
              <w:rPr>
                <w:rFonts w:ascii="Arial" w:hAnsi="Arial" w:cs="Arial"/>
              </w:rPr>
              <w:t>z warunków negocjacyjnych;</w:t>
            </w:r>
          </w:p>
          <w:p w:rsidR="00A80DBC" w:rsidRPr="00892955" w:rsidRDefault="00A80DBC" w:rsidP="00892955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Arial" w:hAnsi="Arial" w:cs="Arial"/>
              </w:rPr>
            </w:pPr>
            <w:r w:rsidRPr="00892955">
              <w:rPr>
                <w:rFonts w:ascii="Arial" w:hAnsi="Arial" w:cs="Arial"/>
              </w:rPr>
              <w:t xml:space="preserve">wnioskodawca przedstawił wymagane informacje i wyjaśnienia wynikające </w:t>
            </w:r>
            <w:r w:rsidR="00892955">
              <w:rPr>
                <w:rFonts w:ascii="Arial" w:hAnsi="Arial" w:cs="Arial"/>
              </w:rPr>
              <w:br/>
            </w:r>
            <w:r w:rsidRPr="00892955">
              <w:rPr>
                <w:rFonts w:ascii="Arial" w:hAnsi="Arial" w:cs="Arial"/>
              </w:rPr>
              <w:t>z warunków negocjacyjnych i zostały one zaakceptowane przez KOP;</w:t>
            </w:r>
          </w:p>
          <w:p w:rsidR="00A80DBC" w:rsidRPr="00892955" w:rsidRDefault="00A80DBC" w:rsidP="00892955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Arial" w:hAnsi="Arial" w:cs="Arial"/>
              </w:rPr>
            </w:pPr>
            <w:r w:rsidRPr="00892955">
              <w:rPr>
                <w:rFonts w:ascii="Arial" w:hAnsi="Arial" w:cs="Arial"/>
              </w:rPr>
              <w:t>wnioskodawca nie wprowadził we wniosku zmian innych niż wynikające z warunków negocjacyjnych.</w:t>
            </w:r>
          </w:p>
        </w:tc>
        <w:tc>
          <w:tcPr>
            <w:tcW w:w="2409" w:type="dxa"/>
          </w:tcPr>
          <w:p w:rsidR="00A80DBC" w:rsidRPr="00BB048D" w:rsidRDefault="00A80DBC" w:rsidP="00B1031C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>TAK (dotyczy projektów, które zostały skierowane do negocjacji)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14" w:type="dxa"/>
          </w:tcPr>
          <w:p w:rsidR="00A80DBC" w:rsidRDefault="00A80DBC" w:rsidP="00B1031C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>Kryterium negocjacyjne 0/1</w:t>
            </w:r>
          </w:p>
          <w:p w:rsidR="00A80DBC" w:rsidRPr="00AC35DB" w:rsidRDefault="00A80DBC" w:rsidP="00B103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A80DBC" w:rsidRPr="00AC35DB" w:rsidRDefault="00A80DBC" w:rsidP="00B1031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A80DBC" w:rsidRPr="008710EC" w:rsidRDefault="00A80DBC" w:rsidP="00B1031C">
            <w:pPr>
              <w:rPr>
                <w:rFonts w:ascii="Arial" w:hAnsi="Arial" w:cs="Arial"/>
                <w:highlight w:val="yellow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A80DBC" w:rsidRPr="00BB048D" w:rsidRDefault="00A80DBC" w:rsidP="00B1031C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C1DA4">
              <w:rPr>
                <w:rFonts w:ascii="Arial" w:hAnsi="Arial" w:cs="Arial"/>
              </w:rPr>
              <w:t>Nie dotyczy</w:t>
            </w:r>
          </w:p>
        </w:tc>
      </w:tr>
    </w:tbl>
    <w:p w:rsidR="00A80DBC" w:rsidRPr="00A80DBC" w:rsidRDefault="00A80DBC" w:rsidP="00A80DBC"/>
    <w:sectPr w:rsidR="00A80DBC" w:rsidRPr="00A80DBC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08" w:rsidRDefault="00116908" w:rsidP="009029B5">
      <w:pPr>
        <w:spacing w:after="0" w:line="240" w:lineRule="auto"/>
      </w:pPr>
      <w:r>
        <w:separator/>
      </w:r>
    </w:p>
  </w:endnote>
  <w:endnote w:type="continuationSeparator" w:id="0">
    <w:p w:rsidR="00116908" w:rsidRDefault="00116908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91" w:rsidRDefault="008B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8B2B9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91" w:rsidRDefault="008B2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08" w:rsidRDefault="00116908" w:rsidP="009029B5">
      <w:pPr>
        <w:spacing w:after="0" w:line="240" w:lineRule="auto"/>
      </w:pPr>
      <w:r>
        <w:separator/>
      </w:r>
    </w:p>
  </w:footnote>
  <w:footnote w:type="continuationSeparator" w:id="0">
    <w:p w:rsidR="00116908" w:rsidRDefault="00116908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91" w:rsidRDefault="008B2B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B91" w:rsidRDefault="008B2B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FB3119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 w:rsidR="008B2B91">
      <w:rPr>
        <w:rFonts w:asciiTheme="minorHAnsi" w:hAnsiTheme="minorHAnsi"/>
        <w:i/>
        <w:sz w:val="20"/>
      </w:rPr>
      <w:t xml:space="preserve">62 </w:t>
    </w:r>
    <w:bookmarkStart w:id="1" w:name="_GoBack"/>
    <w:bookmarkEnd w:id="1"/>
    <w:r w:rsidR="00540FF1">
      <w:rPr>
        <w:rFonts w:asciiTheme="minorHAnsi" w:hAnsiTheme="minorHAnsi"/>
        <w:i/>
        <w:sz w:val="20"/>
      </w:rPr>
      <w:t xml:space="preserve"> </w:t>
    </w:r>
    <w:r w:rsidR="00167FA9" w:rsidRPr="003A6F40">
      <w:rPr>
        <w:rFonts w:asciiTheme="minorHAnsi" w:hAnsiTheme="minorHAnsi"/>
        <w:i/>
        <w:sz w:val="20"/>
      </w:rPr>
      <w:t xml:space="preserve">Komitetu Monitorującego </w:t>
    </w:r>
    <w:r w:rsidR="00765847">
      <w:rPr>
        <w:rFonts w:asciiTheme="minorHAnsi" w:hAnsiTheme="minorHAnsi"/>
        <w:i/>
        <w:sz w:val="20"/>
      </w:rPr>
      <w:t xml:space="preserve">program </w:t>
    </w:r>
    <w:r w:rsidR="00167FA9" w:rsidRPr="003A6F40">
      <w:rPr>
        <w:rFonts w:asciiTheme="minorHAnsi" w:hAnsiTheme="minorHAnsi"/>
        <w:i/>
        <w:sz w:val="20"/>
      </w:rPr>
      <w:t>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684632">
      <w:rPr>
        <w:rFonts w:asciiTheme="minorHAnsi" w:hAnsiTheme="minorHAnsi"/>
        <w:i/>
        <w:sz w:val="20"/>
      </w:rPr>
      <w:t>FESL.05</w:t>
    </w:r>
    <w:r w:rsidR="00937639">
      <w:rPr>
        <w:rFonts w:asciiTheme="minorHAnsi" w:hAnsiTheme="minorHAnsi"/>
        <w:i/>
        <w:sz w:val="20"/>
      </w:rPr>
      <w:t>.14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 w:rsidR="00937639" w:rsidRPr="00937639">
      <w:rPr>
        <w:rFonts w:asciiTheme="minorHAnsi" w:hAnsiTheme="minorHAnsi"/>
        <w:i/>
        <w:sz w:val="20"/>
      </w:rPr>
      <w:t>Usługi rozwojowe dla kadr administracji samorządowej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22885"/>
    <w:multiLevelType w:val="hybridMultilevel"/>
    <w:tmpl w:val="CAD271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61C02"/>
    <w:multiLevelType w:val="hybridMultilevel"/>
    <w:tmpl w:val="540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B579B"/>
    <w:multiLevelType w:val="hybridMultilevel"/>
    <w:tmpl w:val="215A01E6"/>
    <w:lvl w:ilvl="0" w:tplc="2A7C531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FB1CDB"/>
    <w:multiLevelType w:val="hybridMultilevel"/>
    <w:tmpl w:val="73FC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B0401"/>
    <w:multiLevelType w:val="hybridMultilevel"/>
    <w:tmpl w:val="B92086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20197"/>
    <w:multiLevelType w:val="hybridMultilevel"/>
    <w:tmpl w:val="61F0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6"/>
  </w:num>
  <w:num w:numId="3">
    <w:abstractNumId w:val="47"/>
  </w:num>
  <w:num w:numId="4">
    <w:abstractNumId w:val="8"/>
  </w:num>
  <w:num w:numId="5">
    <w:abstractNumId w:val="20"/>
  </w:num>
  <w:num w:numId="6">
    <w:abstractNumId w:val="6"/>
  </w:num>
  <w:num w:numId="7">
    <w:abstractNumId w:val="40"/>
  </w:num>
  <w:num w:numId="8">
    <w:abstractNumId w:val="17"/>
  </w:num>
  <w:num w:numId="9">
    <w:abstractNumId w:val="27"/>
  </w:num>
  <w:num w:numId="10">
    <w:abstractNumId w:val="41"/>
  </w:num>
  <w:num w:numId="11">
    <w:abstractNumId w:val="42"/>
  </w:num>
  <w:num w:numId="12">
    <w:abstractNumId w:val="5"/>
  </w:num>
  <w:num w:numId="13">
    <w:abstractNumId w:val="10"/>
  </w:num>
  <w:num w:numId="14">
    <w:abstractNumId w:val="30"/>
  </w:num>
  <w:num w:numId="15">
    <w:abstractNumId w:val="46"/>
  </w:num>
  <w:num w:numId="16">
    <w:abstractNumId w:val="33"/>
  </w:num>
  <w:num w:numId="17">
    <w:abstractNumId w:val="22"/>
  </w:num>
  <w:num w:numId="18">
    <w:abstractNumId w:val="1"/>
  </w:num>
  <w:num w:numId="19">
    <w:abstractNumId w:val="28"/>
  </w:num>
  <w:num w:numId="20">
    <w:abstractNumId w:val="2"/>
  </w:num>
  <w:num w:numId="21">
    <w:abstractNumId w:val="32"/>
  </w:num>
  <w:num w:numId="22">
    <w:abstractNumId w:val="18"/>
  </w:num>
  <w:num w:numId="23">
    <w:abstractNumId w:val="24"/>
  </w:num>
  <w:num w:numId="24">
    <w:abstractNumId w:val="36"/>
  </w:num>
  <w:num w:numId="25">
    <w:abstractNumId w:val="43"/>
  </w:num>
  <w:num w:numId="26">
    <w:abstractNumId w:val="23"/>
  </w:num>
  <w:num w:numId="27">
    <w:abstractNumId w:val="37"/>
  </w:num>
  <w:num w:numId="28">
    <w:abstractNumId w:val="45"/>
  </w:num>
  <w:num w:numId="29">
    <w:abstractNumId w:val="11"/>
  </w:num>
  <w:num w:numId="30">
    <w:abstractNumId w:val="14"/>
  </w:num>
  <w:num w:numId="31">
    <w:abstractNumId w:val="44"/>
  </w:num>
  <w:num w:numId="32">
    <w:abstractNumId w:val="26"/>
  </w:num>
  <w:num w:numId="33">
    <w:abstractNumId w:val="21"/>
  </w:num>
  <w:num w:numId="34">
    <w:abstractNumId w:val="13"/>
  </w:num>
  <w:num w:numId="35">
    <w:abstractNumId w:val="7"/>
  </w:num>
  <w:num w:numId="36">
    <w:abstractNumId w:val="9"/>
  </w:num>
  <w:num w:numId="37">
    <w:abstractNumId w:val="0"/>
  </w:num>
  <w:num w:numId="38">
    <w:abstractNumId w:val="4"/>
  </w:num>
  <w:num w:numId="39">
    <w:abstractNumId w:val="38"/>
  </w:num>
  <w:num w:numId="40">
    <w:abstractNumId w:val="35"/>
  </w:num>
  <w:num w:numId="41">
    <w:abstractNumId w:val="19"/>
  </w:num>
  <w:num w:numId="42">
    <w:abstractNumId w:val="48"/>
  </w:num>
  <w:num w:numId="43">
    <w:abstractNumId w:val="25"/>
  </w:num>
  <w:num w:numId="44">
    <w:abstractNumId w:val="15"/>
  </w:num>
  <w:num w:numId="45">
    <w:abstractNumId w:val="12"/>
  </w:num>
  <w:num w:numId="46">
    <w:abstractNumId w:val="39"/>
  </w:num>
  <w:num w:numId="47">
    <w:abstractNumId w:val="29"/>
  </w:num>
  <w:num w:numId="48">
    <w:abstractNumId w:val="31"/>
  </w:num>
  <w:num w:numId="4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2DFE"/>
    <w:rsid w:val="000040BD"/>
    <w:rsid w:val="00006BA9"/>
    <w:rsid w:val="0001536D"/>
    <w:rsid w:val="00022CF7"/>
    <w:rsid w:val="00025C6C"/>
    <w:rsid w:val="00041C36"/>
    <w:rsid w:val="00050736"/>
    <w:rsid w:val="00052FEB"/>
    <w:rsid w:val="00054F52"/>
    <w:rsid w:val="000643B2"/>
    <w:rsid w:val="0006646D"/>
    <w:rsid w:val="00083525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D515F"/>
    <w:rsid w:val="000D6DA2"/>
    <w:rsid w:val="000E2F54"/>
    <w:rsid w:val="000E3104"/>
    <w:rsid w:val="000E7E32"/>
    <w:rsid w:val="000F43D2"/>
    <w:rsid w:val="001051C4"/>
    <w:rsid w:val="00107C00"/>
    <w:rsid w:val="00111591"/>
    <w:rsid w:val="00116908"/>
    <w:rsid w:val="001248B2"/>
    <w:rsid w:val="001436DB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C6C71"/>
    <w:rsid w:val="001E16F4"/>
    <w:rsid w:val="001E79A7"/>
    <w:rsid w:val="001F0F5A"/>
    <w:rsid w:val="001F5F7A"/>
    <w:rsid w:val="00203C43"/>
    <w:rsid w:val="0021367A"/>
    <w:rsid w:val="00217B2A"/>
    <w:rsid w:val="0023555D"/>
    <w:rsid w:val="002426B9"/>
    <w:rsid w:val="002515C8"/>
    <w:rsid w:val="00251BCB"/>
    <w:rsid w:val="002615B3"/>
    <w:rsid w:val="00264C43"/>
    <w:rsid w:val="00271981"/>
    <w:rsid w:val="00273B82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7C98"/>
    <w:rsid w:val="00341202"/>
    <w:rsid w:val="003413F0"/>
    <w:rsid w:val="003529DE"/>
    <w:rsid w:val="00353112"/>
    <w:rsid w:val="0035584A"/>
    <w:rsid w:val="00356D57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2349"/>
    <w:rsid w:val="003C588A"/>
    <w:rsid w:val="003F6F40"/>
    <w:rsid w:val="004068C9"/>
    <w:rsid w:val="00411066"/>
    <w:rsid w:val="00413384"/>
    <w:rsid w:val="00415DA3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4359"/>
    <w:rsid w:val="004A7DDE"/>
    <w:rsid w:val="004B3080"/>
    <w:rsid w:val="004C3D74"/>
    <w:rsid w:val="004E1E5E"/>
    <w:rsid w:val="004E78D3"/>
    <w:rsid w:val="004F1B17"/>
    <w:rsid w:val="004F2CAE"/>
    <w:rsid w:val="005037C7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30C7"/>
    <w:rsid w:val="00553E00"/>
    <w:rsid w:val="005570A7"/>
    <w:rsid w:val="00557EDC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34F0"/>
    <w:rsid w:val="005E49FF"/>
    <w:rsid w:val="005F463B"/>
    <w:rsid w:val="0062463D"/>
    <w:rsid w:val="00643592"/>
    <w:rsid w:val="00652743"/>
    <w:rsid w:val="00657B06"/>
    <w:rsid w:val="00660C00"/>
    <w:rsid w:val="006676D2"/>
    <w:rsid w:val="00672A2A"/>
    <w:rsid w:val="00674623"/>
    <w:rsid w:val="00684632"/>
    <w:rsid w:val="006864FC"/>
    <w:rsid w:val="0069111B"/>
    <w:rsid w:val="00693F4C"/>
    <w:rsid w:val="00695047"/>
    <w:rsid w:val="00696702"/>
    <w:rsid w:val="006978E7"/>
    <w:rsid w:val="006A0D11"/>
    <w:rsid w:val="006C2223"/>
    <w:rsid w:val="006C7224"/>
    <w:rsid w:val="006D7D81"/>
    <w:rsid w:val="006E6A1B"/>
    <w:rsid w:val="006E7155"/>
    <w:rsid w:val="006F08C1"/>
    <w:rsid w:val="006F30E5"/>
    <w:rsid w:val="006F5F71"/>
    <w:rsid w:val="00706CB6"/>
    <w:rsid w:val="00706EB8"/>
    <w:rsid w:val="00720B85"/>
    <w:rsid w:val="0072222F"/>
    <w:rsid w:val="00730749"/>
    <w:rsid w:val="0075478F"/>
    <w:rsid w:val="00755761"/>
    <w:rsid w:val="0076572D"/>
    <w:rsid w:val="00765847"/>
    <w:rsid w:val="007707E2"/>
    <w:rsid w:val="0077668D"/>
    <w:rsid w:val="0077767B"/>
    <w:rsid w:val="0078339D"/>
    <w:rsid w:val="00793EBA"/>
    <w:rsid w:val="007A34F6"/>
    <w:rsid w:val="007B34B0"/>
    <w:rsid w:val="007B46ED"/>
    <w:rsid w:val="007D0DAD"/>
    <w:rsid w:val="007E2F13"/>
    <w:rsid w:val="007E33ED"/>
    <w:rsid w:val="007E6713"/>
    <w:rsid w:val="007F52F1"/>
    <w:rsid w:val="007F7101"/>
    <w:rsid w:val="00806BA4"/>
    <w:rsid w:val="00806F2D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87F96"/>
    <w:rsid w:val="008904C2"/>
    <w:rsid w:val="00890FDE"/>
    <w:rsid w:val="00891762"/>
    <w:rsid w:val="00892955"/>
    <w:rsid w:val="008A0202"/>
    <w:rsid w:val="008B2B91"/>
    <w:rsid w:val="008C3234"/>
    <w:rsid w:val="008C5123"/>
    <w:rsid w:val="008E0A63"/>
    <w:rsid w:val="008E3B92"/>
    <w:rsid w:val="008F0A3A"/>
    <w:rsid w:val="008F0BA9"/>
    <w:rsid w:val="008F452A"/>
    <w:rsid w:val="009018AE"/>
    <w:rsid w:val="00902221"/>
    <w:rsid w:val="009029B5"/>
    <w:rsid w:val="009036EE"/>
    <w:rsid w:val="00904F4D"/>
    <w:rsid w:val="009230EF"/>
    <w:rsid w:val="009261FD"/>
    <w:rsid w:val="00937639"/>
    <w:rsid w:val="00944019"/>
    <w:rsid w:val="00945C9E"/>
    <w:rsid w:val="00951860"/>
    <w:rsid w:val="00975B77"/>
    <w:rsid w:val="0099054F"/>
    <w:rsid w:val="009924C7"/>
    <w:rsid w:val="009A510E"/>
    <w:rsid w:val="009A7C41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2896"/>
    <w:rsid w:val="009F499D"/>
    <w:rsid w:val="009F60B0"/>
    <w:rsid w:val="00A106C0"/>
    <w:rsid w:val="00A22E9B"/>
    <w:rsid w:val="00A243AE"/>
    <w:rsid w:val="00A27313"/>
    <w:rsid w:val="00A323F2"/>
    <w:rsid w:val="00A43F22"/>
    <w:rsid w:val="00A45AEA"/>
    <w:rsid w:val="00A4653A"/>
    <w:rsid w:val="00A54113"/>
    <w:rsid w:val="00A6025E"/>
    <w:rsid w:val="00A61A1E"/>
    <w:rsid w:val="00A7368F"/>
    <w:rsid w:val="00A80DBC"/>
    <w:rsid w:val="00A82C7E"/>
    <w:rsid w:val="00A84060"/>
    <w:rsid w:val="00A85155"/>
    <w:rsid w:val="00A864B8"/>
    <w:rsid w:val="00A9307C"/>
    <w:rsid w:val="00A9395D"/>
    <w:rsid w:val="00AB6AE7"/>
    <w:rsid w:val="00AB6C33"/>
    <w:rsid w:val="00AC35DB"/>
    <w:rsid w:val="00AD3B71"/>
    <w:rsid w:val="00B01329"/>
    <w:rsid w:val="00B028B9"/>
    <w:rsid w:val="00B06BB9"/>
    <w:rsid w:val="00B07499"/>
    <w:rsid w:val="00B12BE4"/>
    <w:rsid w:val="00B12D95"/>
    <w:rsid w:val="00B229CD"/>
    <w:rsid w:val="00B461D5"/>
    <w:rsid w:val="00B51B92"/>
    <w:rsid w:val="00B540AB"/>
    <w:rsid w:val="00B65021"/>
    <w:rsid w:val="00B717DB"/>
    <w:rsid w:val="00B91CA4"/>
    <w:rsid w:val="00B92C2F"/>
    <w:rsid w:val="00B93E9A"/>
    <w:rsid w:val="00B94144"/>
    <w:rsid w:val="00B94B3C"/>
    <w:rsid w:val="00B96F6C"/>
    <w:rsid w:val="00BA1227"/>
    <w:rsid w:val="00BA66A6"/>
    <w:rsid w:val="00BC0F23"/>
    <w:rsid w:val="00BC51FC"/>
    <w:rsid w:val="00BD6A3E"/>
    <w:rsid w:val="00BE3447"/>
    <w:rsid w:val="00BF4FA1"/>
    <w:rsid w:val="00C02714"/>
    <w:rsid w:val="00C067CB"/>
    <w:rsid w:val="00C2001C"/>
    <w:rsid w:val="00C24674"/>
    <w:rsid w:val="00C261A5"/>
    <w:rsid w:val="00C27FE0"/>
    <w:rsid w:val="00C33762"/>
    <w:rsid w:val="00C34638"/>
    <w:rsid w:val="00C50DEE"/>
    <w:rsid w:val="00C53A71"/>
    <w:rsid w:val="00C546AF"/>
    <w:rsid w:val="00C6078A"/>
    <w:rsid w:val="00C63D34"/>
    <w:rsid w:val="00C7241E"/>
    <w:rsid w:val="00C803B2"/>
    <w:rsid w:val="00C83D5F"/>
    <w:rsid w:val="00CA3A97"/>
    <w:rsid w:val="00CA6016"/>
    <w:rsid w:val="00CB254D"/>
    <w:rsid w:val="00CB4EC3"/>
    <w:rsid w:val="00CD61EE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0807"/>
    <w:rsid w:val="00D314B5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A6AD0"/>
    <w:rsid w:val="00DC2856"/>
    <w:rsid w:val="00DC33D0"/>
    <w:rsid w:val="00DD377D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0D12"/>
    <w:rsid w:val="00E41DFF"/>
    <w:rsid w:val="00E50A58"/>
    <w:rsid w:val="00E55D54"/>
    <w:rsid w:val="00E55F53"/>
    <w:rsid w:val="00E57305"/>
    <w:rsid w:val="00E57EF6"/>
    <w:rsid w:val="00E61FB4"/>
    <w:rsid w:val="00E6526E"/>
    <w:rsid w:val="00E726FD"/>
    <w:rsid w:val="00E77F7C"/>
    <w:rsid w:val="00EA0F60"/>
    <w:rsid w:val="00EA1C36"/>
    <w:rsid w:val="00EA1E39"/>
    <w:rsid w:val="00EA4339"/>
    <w:rsid w:val="00EA4B2A"/>
    <w:rsid w:val="00EB4A41"/>
    <w:rsid w:val="00EC5F89"/>
    <w:rsid w:val="00EE2607"/>
    <w:rsid w:val="00EF5711"/>
    <w:rsid w:val="00F00722"/>
    <w:rsid w:val="00F0294B"/>
    <w:rsid w:val="00F1445C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0387"/>
    <w:rsid w:val="00FD1598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D7301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F7BB0A83-2E2C-4A5A-A49F-538B4663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30</Pages>
  <Words>3711</Words>
  <Characters>22268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5.14 Usługi rozwojowe dla kadr administracji samorządowej</vt:lpstr>
    </vt:vector>
  </TitlesOfParts>
  <Company>Wojewódzki Urząd Pracy w Katowicach</Company>
  <LinksUpToDate>false</LinksUpToDate>
  <CharactersWithSpaces>25928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5.14 Usługi rozwojowe dla kadr administracji samorządowej</dc:title>
  <dc:subject>Uchwała w sprawie kryteriów wyboru</dc:subject>
  <dc:creator>Wojewódzki Urząd Pracy</dc:creator>
  <cp:keywords>Kryteria 5.14 FE SL</cp:keywords>
  <cp:lastModifiedBy>Brodzka Magdalena</cp:lastModifiedBy>
  <cp:revision>39</cp:revision>
  <cp:lastPrinted>2022-04-15T07:22:00Z</cp:lastPrinted>
  <dcterms:created xsi:type="dcterms:W3CDTF">2023-04-12T05:59:00Z</dcterms:created>
  <dcterms:modified xsi:type="dcterms:W3CDTF">2023-06-07T07:11:00Z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